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«Алматинский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512045" w:rsidRPr="00C03975">
        <w:rPr>
          <w:rFonts w:ascii="Times New Roman" w:hAnsi="Times New Roman" w:cs="Times New Roman"/>
          <w:b/>
          <w:sz w:val="24"/>
          <w:szCs w:val="24"/>
        </w:rPr>
        <w:t>1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95F">
        <w:rPr>
          <w:rFonts w:ascii="Times New Roman" w:hAnsi="Times New Roman" w:cs="Times New Roman"/>
          <w:b/>
          <w:sz w:val="24"/>
          <w:szCs w:val="24"/>
        </w:rPr>
        <w:t>28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95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12045" w:rsidRPr="00512045">
        <w:rPr>
          <w:rFonts w:ascii="Times New Roman" w:hAnsi="Times New Roman" w:cs="Times New Roman"/>
          <w:sz w:val="24"/>
          <w:szCs w:val="24"/>
        </w:rPr>
        <w:t>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3975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C0397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Председатель комиссии, директор – Калдыбаева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 – Рашидов И.М.</w:t>
      </w:r>
    </w:p>
    <w:p w:rsidR="00580FD0" w:rsidRPr="009863F2" w:rsidRDefault="00C0397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лабораторий</w:t>
      </w:r>
      <w:proofErr w:type="gram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Казыбаева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Секретарь комиссии – Асылбеков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3D2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40</w:t>
      </w:r>
      <w:r w:rsidR="00AA3C47" w:rsidRPr="00AA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3D2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141</w:t>
      </w:r>
      <w:r w:rsidR="00AA3C47" w:rsidRPr="00AA3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3D2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087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2B08">
        <w:rPr>
          <w:rFonts w:ascii="Times New Roman" w:hAnsi="Times New Roman" w:cs="Times New Roman"/>
          <w:b/>
          <w:sz w:val="24"/>
          <w:szCs w:val="24"/>
        </w:rPr>
        <w:t xml:space="preserve">сорок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477">
        <w:rPr>
          <w:rFonts w:ascii="Times New Roman" w:hAnsi="Times New Roman" w:cs="Times New Roman"/>
          <w:b/>
          <w:sz w:val="24"/>
          <w:szCs w:val="24"/>
        </w:rPr>
        <w:t>сто сорок один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AD1477">
        <w:rPr>
          <w:rFonts w:ascii="Times New Roman" w:hAnsi="Times New Roman" w:cs="Times New Roman"/>
          <w:b/>
          <w:sz w:val="24"/>
          <w:szCs w:val="24"/>
        </w:rPr>
        <w:t>восемьдесят семь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тиын </w:t>
      </w:r>
      <w:r w:rsidR="002D32BB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3D2B08" w:rsidRPr="00704BB8" w:rsidTr="00FE6F5B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D2B08" w:rsidRPr="00704BB8" w:rsidRDefault="003D2B0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D2B08" w:rsidRPr="00704BB8" w:rsidRDefault="003D2B0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3D2B08" w:rsidRPr="00704BB8" w:rsidRDefault="003D2B0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3D2B08" w:rsidRPr="00704BB8" w:rsidRDefault="003D2B0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3D2B08" w:rsidRPr="00704BB8" w:rsidRDefault="003D2B0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3D2B08" w:rsidRPr="00704BB8" w:rsidRDefault="003D2B0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D2B08" w:rsidRPr="00704BB8" w:rsidTr="00FE6F5B">
        <w:trPr>
          <w:trHeight w:val="28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Йод спиртовый 2% 250,0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Паста Дорогова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112 500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42 500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Азопирам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</w:t>
            </w:r>
            <w:proofErr w:type="gramStart"/>
            <w:r>
              <w:rPr>
                <w:color w:val="000000"/>
              </w:rPr>
              <w:t>0</w:t>
            </w:r>
            <w:proofErr w:type="gramEnd"/>
            <w:r>
              <w:rPr>
                <w:color w:val="000000"/>
              </w:rPr>
              <w:t>,02% 1л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Ларотадин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Ретинол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Клотримазол свечи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Бетаметазон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амп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Левомиколь  мазь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Белосалик крем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Белосалик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Маска </w:t>
            </w:r>
            <w:proofErr w:type="gramStart"/>
            <w:r>
              <w:rPr>
                <w:color w:val="000000"/>
              </w:rPr>
              <w:t>трёх слойная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Бахилы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Вата н/с 100 гр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3D2B08" w:rsidRPr="00704BB8" w:rsidTr="00FE6F5B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</w:tr>
      <w:tr w:rsidR="003D2B08" w:rsidRPr="00704BB8" w:rsidTr="00FE6F5B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Тадес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3D2B08" w:rsidRPr="00704BB8" w:rsidTr="00FE6F5B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Дезлоротадин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3D2B08" w:rsidRPr="00704BB8" w:rsidTr="00FE6F5B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3D2B08" w:rsidRPr="00704BB8" w:rsidTr="00FE6F5B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Кальций глюканат 10% 10,0 №10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3D2B08" w:rsidRPr="00704BB8" w:rsidTr="00FE6F5B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Кальций глюканат 10% 5,0 мл №5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3D2B08" w:rsidRPr="00704BB8" w:rsidTr="00FE6F5B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Аевит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табл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3D2B08" w:rsidRPr="00704BB8" w:rsidTr="00FE6F5B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Трихопол 250 мг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3D2B08" w:rsidRPr="00704BB8" w:rsidTr="00FE6F5B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Клобефорд крем 30гр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3D2B08" w:rsidRPr="00704BB8" w:rsidTr="00FE6F5B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Тридокс крем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3D2B08" w:rsidRPr="00704BB8" w:rsidTr="00FE6F5B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Жгут эластичный 45см*2,5 см на заст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10 950</w:t>
            </w:r>
          </w:p>
        </w:tc>
      </w:tr>
      <w:tr w:rsidR="003D2B08" w:rsidRPr="00704BB8" w:rsidTr="00FE6F5B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3D2B08" w:rsidRPr="00704BB8" w:rsidTr="00FE6F5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D2B08" w:rsidRDefault="003D2B08" w:rsidP="00FE6F5B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1134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  <w:tr w:rsidR="003D2B08" w:rsidRPr="00704BB8" w:rsidTr="00FE6F5B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D2B08" w:rsidRPr="00704BB8" w:rsidRDefault="003D2B08" w:rsidP="00FE6F5B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2B08" w:rsidRPr="00704BB8" w:rsidRDefault="003D2B08" w:rsidP="00FE6F5B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D2B08" w:rsidRPr="002E7FC2" w:rsidRDefault="003D2B08" w:rsidP="00FE6F5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82EB9">
              <w:rPr>
                <w:b/>
                <w:bCs/>
                <w:color w:val="000000"/>
              </w:rPr>
              <w:t>9 320 100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D2B0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закупаемых</w:t>
      </w:r>
      <w:proofErr w:type="gramEnd"/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лабораторных расходников</w:t>
      </w:r>
    </w:p>
    <w:p w:rsidR="003D2B08" w:rsidRDefault="003D2B08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945"/>
        <w:gridCol w:w="851"/>
        <w:gridCol w:w="850"/>
        <w:gridCol w:w="993"/>
        <w:gridCol w:w="1134"/>
      </w:tblGrid>
      <w:tr w:rsidR="003D2B08" w:rsidTr="003D2B08">
        <w:trPr>
          <w:cantSplit/>
          <w:trHeight w:val="623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3D2B08" w:rsidRDefault="003D2B08" w:rsidP="00FE6F5B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6945" w:type="dxa"/>
          </w:tcPr>
          <w:p w:rsidR="003D2B08" w:rsidRDefault="003D2B08" w:rsidP="00FE6F5B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851" w:type="dxa"/>
          </w:tcPr>
          <w:p w:rsidR="003D2B08" w:rsidRPr="004E5A76" w:rsidRDefault="003D2B08" w:rsidP="00FE6F5B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0" w:type="dxa"/>
          </w:tcPr>
          <w:p w:rsidR="003D2B08" w:rsidRPr="001E7D51" w:rsidRDefault="003D2B08" w:rsidP="00FE6F5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Кол.</w:t>
            </w:r>
          </w:p>
        </w:tc>
        <w:tc>
          <w:tcPr>
            <w:tcW w:w="993" w:type="dxa"/>
          </w:tcPr>
          <w:p w:rsidR="003D2B08" w:rsidRPr="004E5A76" w:rsidRDefault="003D2B08" w:rsidP="003D2B0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Цена</w:t>
            </w:r>
          </w:p>
        </w:tc>
        <w:tc>
          <w:tcPr>
            <w:tcW w:w="1134" w:type="dxa"/>
          </w:tcPr>
          <w:p w:rsidR="003D2B08" w:rsidRPr="004E5A76" w:rsidRDefault="003D2B08" w:rsidP="00FE6F5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3D2B08" w:rsidTr="003D2B08">
        <w:trPr>
          <w:trHeight w:val="284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3D2B08" w:rsidRPr="007D7D66" w:rsidRDefault="003D2B08" w:rsidP="00FE6F5B">
            <w:pPr>
              <w:spacing w:after="0" w:line="240" w:lineRule="auto"/>
            </w:pPr>
            <w:r w:rsidRPr="007D7D66">
              <w:t>Изотонический разбавитель,</w:t>
            </w:r>
            <w:r w:rsidRPr="007D7D66">
              <w:rPr>
                <w:lang w:val="en-US"/>
              </w:rPr>
              <w:t xml:space="preserve"> Mindil 20</w:t>
            </w:r>
            <w:r w:rsidRPr="007D7D66">
              <w:t xml:space="preserve">л </w:t>
            </w:r>
          </w:p>
        </w:tc>
        <w:tc>
          <w:tcPr>
            <w:tcW w:w="6945" w:type="dxa"/>
          </w:tcPr>
          <w:p w:rsidR="003D2B08" w:rsidRPr="007D7D66" w:rsidRDefault="003D2B08" w:rsidP="00FE6F5B">
            <w:pPr>
              <w:spacing w:after="0" w:line="240" w:lineRule="auto"/>
              <w:rPr>
                <w:bCs/>
              </w:rPr>
            </w:pPr>
            <w:r w:rsidRPr="007D7D66">
              <w:rPr>
                <w:bCs/>
              </w:rPr>
              <w:t>Изотонический раствор для определения и дифференцирование лейкоцитов, а также для измерения гематокрита в п</w:t>
            </w:r>
            <w:r>
              <w:rPr>
                <w:bCs/>
              </w:rPr>
              <w:t xml:space="preserve">риборах подсчета кровяных телец. </w:t>
            </w:r>
            <w:r w:rsidRPr="007D7D66">
              <w:rPr>
                <w:bCs/>
              </w:rPr>
              <w:t>Состав:</w:t>
            </w:r>
            <w:r>
              <w:rPr>
                <w:bCs/>
              </w:rPr>
              <w:t xml:space="preserve"> Натрия флорид-</w:t>
            </w:r>
            <w:r w:rsidRPr="007D7D66">
              <w:rPr>
                <w:bCs/>
              </w:rPr>
              <w:t>&lt;3%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Азид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&lt;20%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Диметилол мочевина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&lt;0,1%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Гидрооксид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&lt;1%</w:t>
            </w:r>
          </w:p>
          <w:p w:rsidR="003D2B08" w:rsidRPr="001E7D51" w:rsidRDefault="003D2B08" w:rsidP="00FE6F5B">
            <w:pPr>
              <w:spacing w:after="0" w:line="240" w:lineRule="auto"/>
            </w:pPr>
            <w:r w:rsidRPr="007D7D6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7,0±0,1(Т=20°)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удельное сопротивление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60±6О</w:t>
            </w:r>
            <w:proofErr w:type="gramStart"/>
            <w:r w:rsidRPr="007D7D66">
              <w:rPr>
                <w:bCs/>
              </w:rPr>
              <w:t>м(</w:t>
            </w:r>
            <w:proofErr w:type="gramEnd"/>
            <w:r w:rsidRPr="007D7D66">
              <w:rPr>
                <w:bCs/>
              </w:rPr>
              <w:t>Е=20°)</w:t>
            </w:r>
            <w:r>
              <w:rPr>
                <w:bCs/>
              </w:rPr>
              <w:t xml:space="preserve">. </w:t>
            </w:r>
            <w:r w:rsidRPr="007D7D66">
              <w:rPr>
                <w:bCs/>
              </w:rPr>
              <w:t>Для гематологического анализатора ABX Micros ES 60</w:t>
            </w:r>
          </w:p>
        </w:tc>
        <w:tc>
          <w:tcPr>
            <w:tcW w:w="851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 w:rsidRPr="007D7D66">
              <w:t>Кан</w:t>
            </w:r>
            <w:r>
              <w:t>.</w:t>
            </w:r>
          </w:p>
        </w:tc>
        <w:tc>
          <w:tcPr>
            <w:tcW w:w="850" w:type="dxa"/>
          </w:tcPr>
          <w:p w:rsidR="003D2B08" w:rsidRPr="00A35DD8" w:rsidRDefault="003D2B08" w:rsidP="00FE6F5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D2B08" w:rsidRPr="001329B9" w:rsidRDefault="003D2B08" w:rsidP="00FE6F5B">
            <w:pPr>
              <w:spacing w:after="0" w:line="240" w:lineRule="auto"/>
              <w:jc w:val="center"/>
            </w:pPr>
            <w:r>
              <w:t>49 800</w:t>
            </w:r>
          </w:p>
        </w:tc>
        <w:tc>
          <w:tcPr>
            <w:tcW w:w="1134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498 000</w:t>
            </w:r>
          </w:p>
        </w:tc>
      </w:tr>
      <w:tr w:rsidR="003D2B08" w:rsidTr="003D2B08">
        <w:trPr>
          <w:trHeight w:val="284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D2B08" w:rsidRPr="007D7D66" w:rsidRDefault="003D2B08" w:rsidP="00FE6F5B">
            <w:pPr>
              <w:spacing w:after="0" w:line="240" w:lineRule="auto"/>
            </w:pPr>
            <w:r w:rsidRPr="007D7D66">
              <w:t>Л</w:t>
            </w:r>
            <w:r w:rsidRPr="004232A8">
              <w:t>изирующий</w:t>
            </w:r>
            <w:r w:rsidRPr="007D7D66">
              <w:t xml:space="preserve"> раствор,</w:t>
            </w:r>
            <w:r w:rsidRPr="004232A8">
              <w:t xml:space="preserve"> </w:t>
            </w:r>
            <w:r w:rsidRPr="007D7D66">
              <w:rPr>
                <w:lang w:val="en-US"/>
              </w:rPr>
              <w:t>Minolyse</w:t>
            </w:r>
            <w:r w:rsidRPr="004232A8">
              <w:t xml:space="preserve"> 1л</w:t>
            </w:r>
            <w:r w:rsidRPr="007D7D66">
              <w:rPr>
                <w:lang w:val="en-US"/>
              </w:rPr>
              <w:t xml:space="preserve">, </w:t>
            </w:r>
          </w:p>
        </w:tc>
        <w:tc>
          <w:tcPr>
            <w:tcW w:w="6945" w:type="dxa"/>
          </w:tcPr>
          <w:p w:rsidR="003D2B08" w:rsidRDefault="003D2B08" w:rsidP="00FE6F5B">
            <w:pPr>
              <w:spacing w:after="0" w:line="240" w:lineRule="auto"/>
            </w:pPr>
            <w:r>
              <w:t>Лизирующий раствор. Раствор разложения эритроцитов для подсчета и дифференциации лейкоцитов и определения гемоглобина в приборах подсчета кровяных телец. Состав: Цианид калия-&lt;0,1%, Четвертичная соль аммония-&lt;20%, рН-10±0,5 (Т=20°С), удельное сопротивление-230±10 О</w:t>
            </w:r>
            <w:proofErr w:type="gramStart"/>
            <w:r>
              <w:t>м(</w:t>
            </w:r>
            <w:proofErr w:type="gramEnd"/>
            <w:r>
              <w:t>Т=20°С)</w:t>
            </w:r>
          </w:p>
          <w:p w:rsidR="003D2B08" w:rsidRPr="00515ECC" w:rsidRDefault="003D2B08" w:rsidP="00FE6F5B">
            <w:pPr>
              <w:spacing w:after="0" w:line="240" w:lineRule="auto"/>
            </w:pPr>
            <w:r>
              <w:rPr>
                <w:b/>
              </w:rPr>
              <w:t>Описание:</w:t>
            </w:r>
            <w:r>
              <w:t xml:space="preserve"> водный раствор, прозрачный.</w:t>
            </w:r>
          </w:p>
          <w:p w:rsidR="003D2B08" w:rsidRPr="007D7D66" w:rsidRDefault="003D2B08" w:rsidP="00FE6F5B">
            <w:pPr>
              <w:tabs>
                <w:tab w:val="left" w:pos="5940"/>
              </w:tabs>
              <w:spacing w:after="0" w:line="240" w:lineRule="auto"/>
            </w:pPr>
            <w:r>
              <w:t xml:space="preserve">Для гематологического анализатора </w:t>
            </w:r>
            <w:r>
              <w:rPr>
                <w:lang w:val="en-US"/>
              </w:rPr>
              <w:t>ABX</w:t>
            </w:r>
            <w:r>
              <w:t xml:space="preserve"> </w:t>
            </w:r>
            <w:r>
              <w:rPr>
                <w:lang w:val="en-US"/>
              </w:rPr>
              <w:t>Micros</w:t>
            </w:r>
            <w:r>
              <w:t xml:space="preserve"> </w:t>
            </w:r>
            <w:r>
              <w:rPr>
                <w:lang w:val="en-US"/>
              </w:rPr>
              <w:t>ES</w:t>
            </w:r>
            <w:r>
              <w:t xml:space="preserve"> 60</w:t>
            </w:r>
          </w:p>
        </w:tc>
        <w:tc>
          <w:tcPr>
            <w:tcW w:w="851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Фл.</w:t>
            </w:r>
          </w:p>
        </w:tc>
        <w:tc>
          <w:tcPr>
            <w:tcW w:w="850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74 540</w:t>
            </w:r>
          </w:p>
        </w:tc>
        <w:tc>
          <w:tcPr>
            <w:tcW w:w="1134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149 080</w:t>
            </w:r>
          </w:p>
        </w:tc>
      </w:tr>
      <w:tr w:rsidR="003D2B08" w:rsidTr="003D2B08">
        <w:trPr>
          <w:trHeight w:val="284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D2B08" w:rsidRPr="007D7D66" w:rsidRDefault="003D2B08" w:rsidP="00FE6F5B">
            <w:pPr>
              <w:spacing w:after="0" w:line="240" w:lineRule="auto"/>
            </w:pPr>
            <w:r w:rsidRPr="00534A0F">
              <w:t xml:space="preserve">Чистящий раствор </w:t>
            </w:r>
            <w:r w:rsidR="00AD1477">
              <w:t>–</w:t>
            </w:r>
            <w:r w:rsidRPr="00534A0F">
              <w:t xml:space="preserve"> Cleaner,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34A0F">
                <w:t>1 л</w:t>
              </w:r>
            </w:smartTag>
          </w:p>
        </w:tc>
        <w:tc>
          <w:tcPr>
            <w:tcW w:w="6945" w:type="dxa"/>
          </w:tcPr>
          <w:p w:rsidR="003D2B08" w:rsidRPr="004232A8" w:rsidRDefault="003D2B08" w:rsidP="00FE6F5B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Ферментативный раствор </w:t>
            </w:r>
            <w:proofErr w:type="gramStart"/>
            <w:r w:rsidRPr="004E5A76">
              <w:rPr>
                <w:bCs/>
              </w:rPr>
              <w:t>с</w:t>
            </w:r>
            <w:proofErr w:type="gramEnd"/>
            <w:r w:rsidRPr="004E5A76">
              <w:rPr>
                <w:bCs/>
              </w:rPr>
              <w:t xml:space="preserve"> </w:t>
            </w:r>
            <w:proofErr w:type="gramStart"/>
            <w:r w:rsidRPr="004E5A76">
              <w:rPr>
                <w:bCs/>
              </w:rPr>
              <w:t>протеолитическим</w:t>
            </w:r>
            <w:proofErr w:type="gramEnd"/>
            <w:r w:rsidRPr="004E5A76">
              <w:rPr>
                <w:bCs/>
              </w:rPr>
              <w:t xml:space="preserve"> действиям для</w:t>
            </w:r>
            <w:r>
              <w:rPr>
                <w:bCs/>
              </w:rPr>
              <w:t xml:space="preserve"> очистки счетчика клеток крови. </w:t>
            </w:r>
            <w:r w:rsidRPr="004E5A76">
              <w:rPr>
                <w:bCs/>
              </w:rPr>
              <w:t>Состав: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Органические буфера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&lt; 20%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Протеолитические ферменты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&lt; 1%</w:t>
            </w:r>
            <w:r>
              <w:rPr>
                <w:bCs/>
              </w:rPr>
              <w:t xml:space="preserve">, </w:t>
            </w:r>
            <w:proofErr w:type="gramStart"/>
            <w:r w:rsidRPr="004E5A76">
              <w:rPr>
                <w:bCs/>
              </w:rPr>
              <w:t>Описание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Прозра</w:t>
            </w:r>
            <w:r>
              <w:rPr>
                <w:bCs/>
              </w:rPr>
              <w:t>чная</w:t>
            </w:r>
            <w:proofErr w:type="gramEnd"/>
            <w:r>
              <w:rPr>
                <w:bCs/>
              </w:rPr>
              <w:t xml:space="preserve"> жидкость. </w:t>
            </w:r>
            <w:r w:rsidRPr="004E5A76">
              <w:rPr>
                <w:bCs/>
              </w:rPr>
              <w:t>Для гематологического анализатора ABX Micros ES</w:t>
            </w:r>
            <w:r>
              <w:rPr>
                <w:bCs/>
                <w:sz w:val="24"/>
                <w:szCs w:val="24"/>
              </w:rPr>
              <w:t xml:space="preserve"> 60</w:t>
            </w:r>
          </w:p>
        </w:tc>
        <w:tc>
          <w:tcPr>
            <w:tcW w:w="851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Фл.</w:t>
            </w:r>
          </w:p>
        </w:tc>
        <w:tc>
          <w:tcPr>
            <w:tcW w:w="850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26 650</w:t>
            </w:r>
          </w:p>
        </w:tc>
        <w:tc>
          <w:tcPr>
            <w:tcW w:w="1134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106 600</w:t>
            </w:r>
          </w:p>
        </w:tc>
      </w:tr>
      <w:tr w:rsidR="003D2B08" w:rsidTr="003D2B08">
        <w:trPr>
          <w:trHeight w:val="24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3D2B08" w:rsidRPr="007D7D66" w:rsidRDefault="003D2B08" w:rsidP="00FE6F5B">
            <w:pPr>
              <w:spacing w:after="0" w:line="240" w:lineRule="auto"/>
            </w:pPr>
            <w:r w:rsidRPr="008A4B5D">
              <w:rPr>
                <w:rFonts w:eastAsia="Batang"/>
                <w:color w:val="000000"/>
                <w:lang w:eastAsia="ko-KR"/>
              </w:rPr>
              <w:t>Реагент для жесткой промывки HC5D-</w:t>
            </w:r>
            <w:r w:rsidRPr="008A4B5D">
              <w:rPr>
                <w:rFonts w:eastAsia="Batang"/>
                <w:color w:val="000000"/>
                <w:lang w:eastAsia="ko-KR"/>
              </w:rPr>
              <w:lastRenderedPageBreak/>
              <w:t>Clean</w:t>
            </w:r>
          </w:p>
        </w:tc>
        <w:tc>
          <w:tcPr>
            <w:tcW w:w="6945" w:type="dxa"/>
          </w:tcPr>
          <w:p w:rsidR="003D2B08" w:rsidRPr="004E5A76" w:rsidRDefault="003D2B08" w:rsidP="00FE6F5B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lastRenderedPageBreak/>
              <w:t>Реагент для дифференцирования  и растворения кровяных телец, для приборов анализа крови.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 xml:space="preserve">Процедура измерения, используемая </w:t>
            </w:r>
            <w:r w:rsidRPr="004E5A76">
              <w:rPr>
                <w:bCs/>
              </w:rPr>
              <w:lastRenderedPageBreak/>
              <w:t>прибором: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Прицип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 xml:space="preserve">Состав: </w:t>
            </w:r>
          </w:p>
          <w:p w:rsidR="003D2B08" w:rsidRPr="004E5A76" w:rsidRDefault="003D2B08" w:rsidP="00FE6F5B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Гипохлорит натрия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9% 13%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Гидрооксид натрию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0,26%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12,4±0,5(Т=20°С)</w:t>
            </w:r>
          </w:p>
          <w:p w:rsidR="003D2B08" w:rsidRPr="004E5A76" w:rsidRDefault="003D2B08" w:rsidP="00FE6F5B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Удельное сопротивление: не </w:t>
            </w:r>
            <w:proofErr w:type="gramStart"/>
            <w:r w:rsidRPr="004E5A76">
              <w:rPr>
                <w:bCs/>
              </w:rPr>
              <w:t>известен</w:t>
            </w:r>
            <w:proofErr w:type="gramEnd"/>
          </w:p>
          <w:p w:rsidR="003D2B08" w:rsidRPr="004E5A76" w:rsidRDefault="003D2B08" w:rsidP="00FE6F5B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Описание: жидкость желтого оттенка.</w:t>
            </w:r>
          </w:p>
          <w:p w:rsidR="003D2B08" w:rsidRPr="007D7D66" w:rsidRDefault="003D2B08" w:rsidP="00FE6F5B">
            <w:pPr>
              <w:spacing w:after="0" w:line="240" w:lineRule="auto"/>
            </w:pPr>
            <w:r w:rsidRPr="004E5A76">
              <w:rPr>
                <w:bCs/>
              </w:rPr>
              <w:t>Для гематологического анализатора ABXMicrosES 60</w:t>
            </w:r>
          </w:p>
        </w:tc>
        <w:tc>
          <w:tcPr>
            <w:tcW w:w="851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lastRenderedPageBreak/>
              <w:t>Фл.</w:t>
            </w:r>
          </w:p>
        </w:tc>
        <w:tc>
          <w:tcPr>
            <w:tcW w:w="850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23 000</w:t>
            </w:r>
          </w:p>
        </w:tc>
        <w:tc>
          <w:tcPr>
            <w:tcW w:w="1134" w:type="dxa"/>
          </w:tcPr>
          <w:p w:rsidR="003D2B08" w:rsidRPr="00CD471A" w:rsidRDefault="003D2B08" w:rsidP="00FE6F5B">
            <w:pPr>
              <w:spacing w:after="0" w:line="240" w:lineRule="auto"/>
              <w:jc w:val="center"/>
            </w:pPr>
            <w:r>
              <w:t>230 000</w:t>
            </w:r>
          </w:p>
        </w:tc>
      </w:tr>
      <w:tr w:rsidR="003D2B08" w:rsidRPr="00CE6EA4" w:rsidTr="003D2B08">
        <w:trPr>
          <w:trHeight w:val="973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3D2B08" w:rsidRPr="007D7D66" w:rsidRDefault="003D2B08" w:rsidP="00FE6F5B">
            <w:pPr>
              <w:spacing w:after="0" w:line="240" w:lineRule="auto"/>
            </w:pPr>
            <w:r w:rsidRPr="007D7D66">
              <w:t>Контрольная кровь  (1</w:t>
            </w:r>
            <w:r w:rsidRPr="007D7D66">
              <w:rPr>
                <w:lang w:val="en-US"/>
              </w:rPr>
              <w:t>N</w:t>
            </w:r>
            <w:r w:rsidRPr="007D7D66">
              <w:t>+1</w:t>
            </w:r>
            <w:r w:rsidRPr="007D7D66">
              <w:rPr>
                <w:lang w:val="en-US"/>
              </w:rPr>
              <w:t>L</w:t>
            </w:r>
            <w:r w:rsidRPr="007D7D66">
              <w:t>+1</w:t>
            </w:r>
            <w:r w:rsidRPr="007D7D66">
              <w:rPr>
                <w:lang w:val="en-US"/>
              </w:rPr>
              <w:t>H</w:t>
            </w:r>
            <w:r w:rsidRPr="007D7D66">
              <w:t xml:space="preserve">) </w:t>
            </w:r>
            <w:r w:rsidRPr="007D7D66">
              <w:rPr>
                <w:lang w:val="en-US"/>
              </w:rPr>
              <w:t>Minotrol</w:t>
            </w:r>
          </w:p>
        </w:tc>
        <w:tc>
          <w:tcPr>
            <w:tcW w:w="6945" w:type="dxa"/>
          </w:tcPr>
          <w:p w:rsidR="003D2B08" w:rsidRPr="001E7D51" w:rsidRDefault="003D2B08" w:rsidP="00FE6F5B">
            <w:pPr>
              <w:spacing w:after="0" w:line="240" w:lineRule="auto"/>
              <w:jc w:val="both"/>
              <w:rPr>
                <w:bCs/>
              </w:rPr>
            </w:pPr>
            <w:r w:rsidRPr="004E5A76">
              <w:rPr>
                <w:bCs/>
              </w:rPr>
              <w:t xml:space="preserve">три уровня контроля, </w:t>
            </w:r>
            <w:proofErr w:type="gramStart"/>
            <w:r w:rsidRPr="004E5A76">
              <w:rPr>
                <w:bCs/>
              </w:rPr>
              <w:t>предназначенный</w:t>
            </w:r>
            <w:proofErr w:type="gramEnd"/>
            <w:r w:rsidRPr="004E5A76">
              <w:rPr>
                <w:bCs/>
              </w:rPr>
              <w:t xml:space="preserve"> для использования в целях мониторинга точности серии HORIBA ABX сопротивление клеток крови в ячейки счетчиков. </w:t>
            </w:r>
            <w:r w:rsidR="00AD1477" w:rsidRPr="004E5A76">
              <w:rPr>
                <w:bCs/>
              </w:rPr>
              <w:t>С</w:t>
            </w:r>
            <w:r w:rsidRPr="004E5A76">
              <w:rPr>
                <w:bCs/>
              </w:rPr>
              <w:t>одержит эритроци</w:t>
            </w:r>
            <w:r>
              <w:rPr>
                <w:bCs/>
              </w:rPr>
              <w:t>ты человека, моделируемые белые</w:t>
            </w:r>
          </w:p>
        </w:tc>
        <w:tc>
          <w:tcPr>
            <w:tcW w:w="851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н</w:t>
            </w:r>
            <w:r w:rsidRPr="007D7D66">
              <w:t>аб</w:t>
            </w:r>
          </w:p>
        </w:tc>
        <w:tc>
          <w:tcPr>
            <w:tcW w:w="850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3D2B08" w:rsidRPr="007D7D66" w:rsidRDefault="003D2B08" w:rsidP="00FE6F5B">
            <w:pPr>
              <w:spacing w:after="0" w:line="240" w:lineRule="auto"/>
              <w:jc w:val="center"/>
            </w:pPr>
            <w:r>
              <w:t>155 000</w:t>
            </w:r>
          </w:p>
        </w:tc>
        <w:tc>
          <w:tcPr>
            <w:tcW w:w="1134" w:type="dxa"/>
          </w:tcPr>
          <w:p w:rsidR="003D2B08" w:rsidRPr="00CD471A" w:rsidRDefault="003D2B08" w:rsidP="00FE6F5B">
            <w:pPr>
              <w:spacing w:after="0" w:line="240" w:lineRule="auto"/>
              <w:jc w:val="center"/>
            </w:pPr>
            <w:r>
              <w:t>620 000</w:t>
            </w:r>
          </w:p>
        </w:tc>
      </w:tr>
      <w:tr w:rsidR="003D2B08" w:rsidRPr="00CE6EA4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3D2B08" w:rsidRPr="00E82E9C" w:rsidRDefault="003D2B08" w:rsidP="00FE6F5B">
            <w:pPr>
              <w:spacing w:after="0" w:line="240" w:lineRule="auto"/>
            </w:pPr>
            <w:r>
              <w:t>АФ Гениталь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 xml:space="preserve">с 24-мя лунками, содержащая  сухие биохимические субстраты и антибиотики для подсчета, идентификации и определения чувствительности к антибиотикам урогенитальных микоплазм, </w:t>
            </w:r>
            <w:r w:rsidRPr="00E23C3F">
              <w:t>(патогенные и условно-патогенные урогенитальные микроорганизмы) 20 тестов</w:t>
            </w:r>
          </w:p>
        </w:tc>
        <w:tc>
          <w:tcPr>
            <w:tcW w:w="6945" w:type="dxa"/>
          </w:tcPr>
          <w:p w:rsidR="003D2B08" w:rsidRPr="00E82E9C" w:rsidRDefault="003D2B08" w:rsidP="00FE6F5B">
            <w:pPr>
              <w:spacing w:after="0" w:line="240" w:lineRule="auto"/>
            </w:pPr>
            <w:proofErr w:type="gramStart"/>
            <w:r w:rsidRPr="00E82E9C">
              <w:t>C</w:t>
            </w:r>
            <w:proofErr w:type="gramEnd"/>
            <w:r w:rsidRPr="00E82E9C">
              <w:t xml:space="preserve">истема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детекции, предварительной </w:t>
            </w:r>
            <w:proofErr w:type="gramStart"/>
            <w:r w:rsidRPr="00E82E9C">
              <w:t>и дентификации</w:t>
            </w:r>
            <w:proofErr w:type="gramEnd"/>
            <w:r w:rsidRPr="00E82E9C"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(Mycoplasmahominis и Ureaplasma urealyticum). Система инокулируется суспензией клинического образца и инкубируется при t =36+/- 1оС18-24 часа. Тесты, используемые для выявления,</w:t>
            </w:r>
            <w:r>
              <w:t xml:space="preserve"> подсчета </w:t>
            </w:r>
            <w:r w:rsidRPr="00E82E9C">
              <w:t xml:space="preserve">и </w:t>
            </w:r>
            <w:r>
              <w:t>и</w:t>
            </w:r>
            <w:r w:rsidRPr="00E82E9C">
              <w:t>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851" w:type="dxa"/>
          </w:tcPr>
          <w:p w:rsidR="003D2B08" w:rsidRPr="00E82E9C" w:rsidRDefault="00AD1477" w:rsidP="00FE6F5B">
            <w:pPr>
              <w:spacing w:after="0" w:line="240" w:lineRule="auto"/>
              <w:jc w:val="center"/>
            </w:pPr>
            <w:r>
              <w:t>Н</w:t>
            </w:r>
            <w:r w:rsidR="003D2B08" w:rsidRPr="00E82E9C">
              <w:t>аб</w:t>
            </w:r>
          </w:p>
        </w:tc>
        <w:tc>
          <w:tcPr>
            <w:tcW w:w="850" w:type="dxa"/>
          </w:tcPr>
          <w:p w:rsidR="003D2B08" w:rsidRPr="00E82E9C" w:rsidRDefault="003D2B08" w:rsidP="00FE6F5B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93" w:type="dxa"/>
          </w:tcPr>
          <w:p w:rsidR="003D2B08" w:rsidRPr="00E82A55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134" w:type="dxa"/>
          </w:tcPr>
          <w:p w:rsidR="003D2B08" w:rsidRPr="00E23C3F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</w:tr>
      <w:tr w:rsidR="003D2B08" w:rsidRPr="00CE6EA4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3D2B08" w:rsidRPr="00E23C3F" w:rsidRDefault="003D2B08" w:rsidP="00FE6F5B">
            <w:pPr>
              <w:spacing w:after="0" w:line="240" w:lineRule="auto"/>
            </w:pPr>
            <w:r w:rsidRPr="001021DE">
              <w:rPr>
                <w:sz w:val="24"/>
                <w:szCs w:val="24"/>
              </w:rPr>
              <w:t>Биохимические реагенты для тест-</w:t>
            </w:r>
            <w:r w:rsidRPr="001021DE">
              <w:rPr>
                <w:sz w:val="24"/>
                <w:szCs w:val="24"/>
              </w:rPr>
              <w:lastRenderedPageBreak/>
              <w:t>системы A.F.</w:t>
            </w:r>
            <w:r w:rsidRPr="001021DE">
              <w:rPr>
                <w:sz w:val="24"/>
                <w:szCs w:val="24"/>
                <w:lang w:val="en-US"/>
              </w:rPr>
              <w:t>Genital</w:t>
            </w:r>
            <w:r w:rsidRPr="001021DE">
              <w:rPr>
                <w:sz w:val="24"/>
                <w:szCs w:val="24"/>
              </w:rPr>
              <w:t xml:space="preserve"> </w:t>
            </w:r>
            <w:r w:rsidRPr="001021DE">
              <w:rPr>
                <w:sz w:val="24"/>
                <w:szCs w:val="24"/>
                <w:lang w:val="en-US"/>
              </w:rPr>
              <w:t>system</w:t>
            </w:r>
            <w:proofErr w:type="gramStart"/>
            <w:r w:rsidRPr="001021DE">
              <w:rPr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6945" w:type="dxa"/>
          </w:tcPr>
          <w:p w:rsidR="003D2B08" w:rsidRPr="00E82E9C" w:rsidRDefault="003D2B08" w:rsidP="00FE6F5B">
            <w:pPr>
              <w:spacing w:after="0" w:line="240" w:lineRule="auto"/>
            </w:pPr>
            <w:r>
              <w:lastRenderedPageBreak/>
              <w:t xml:space="preserve">Реагент для выращивания микроорганизмов в анаэробных условиях, </w:t>
            </w:r>
            <w:r w:rsidRPr="00E82E9C">
              <w:t xml:space="preserve"> инкубируется при t =36+/- 1оС18-24 часа.</w:t>
            </w:r>
          </w:p>
        </w:tc>
        <w:tc>
          <w:tcPr>
            <w:tcW w:w="851" w:type="dxa"/>
          </w:tcPr>
          <w:p w:rsidR="003D2B08" w:rsidRPr="00E82E9C" w:rsidRDefault="00AD1477" w:rsidP="00FE6F5B">
            <w:pPr>
              <w:spacing w:after="0" w:line="240" w:lineRule="auto"/>
              <w:jc w:val="center"/>
            </w:pPr>
            <w:r>
              <w:t>Н</w:t>
            </w:r>
            <w:r w:rsidR="003D2B08">
              <w:t>аб</w:t>
            </w:r>
          </w:p>
        </w:tc>
        <w:tc>
          <w:tcPr>
            <w:tcW w:w="850" w:type="dxa"/>
          </w:tcPr>
          <w:p w:rsidR="003D2B08" w:rsidRPr="00C46B2D" w:rsidRDefault="003D2B08" w:rsidP="00FE6F5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D2B08" w:rsidRPr="00C46B2D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134" w:type="dxa"/>
          </w:tcPr>
          <w:p w:rsidR="003D2B08" w:rsidRDefault="003D2B08" w:rsidP="00FE6F5B">
            <w:pPr>
              <w:spacing w:after="0" w:line="240" w:lineRule="auto"/>
              <w:jc w:val="right"/>
            </w:pPr>
            <w:r>
              <w:t>460 000</w:t>
            </w:r>
          </w:p>
        </w:tc>
      </w:tr>
      <w:tr w:rsidR="003D2B08" w:rsidRPr="00CE6EA4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D2B08" w:rsidRPr="00B93710" w:rsidRDefault="003D2B08" w:rsidP="00FE6F5B">
            <w:pPr>
              <w:spacing w:after="0" w:line="240" w:lineRule="auto"/>
            </w:pPr>
            <w:r>
              <w:t xml:space="preserve">Набор реагентов </w:t>
            </w:r>
            <w:r w:rsidRPr="00E23C3F">
              <w:rPr>
                <w:lang w:val="en-US"/>
              </w:rPr>
              <w:t>Serodia</w:t>
            </w:r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6945" w:type="dxa"/>
          </w:tcPr>
          <w:p w:rsidR="003D2B08" w:rsidRDefault="003D2B08" w:rsidP="00FE6F5B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</w:t>
            </w:r>
            <w:r w:rsidR="00AD1477">
              <w:t>–</w:t>
            </w:r>
            <w:r w:rsidRPr="00E82E9C">
              <w:t xml:space="preserve">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</w:t>
            </w:r>
            <w:r w:rsidR="00AD1477">
              <w:t>–</w:t>
            </w:r>
            <w:r w:rsidRPr="00E82E9C">
              <w:t xml:space="preserve"> это набор для проведения реакции пассивной агглютинации для обнаружения антител к Treponema Pallium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851" w:type="dxa"/>
          </w:tcPr>
          <w:p w:rsidR="003D2B08" w:rsidRDefault="003D2B08" w:rsidP="00FE6F5B">
            <w:pPr>
              <w:spacing w:after="0" w:line="240" w:lineRule="auto"/>
              <w:jc w:val="center"/>
            </w:pPr>
            <w:r>
              <w:t>наб</w:t>
            </w:r>
          </w:p>
        </w:tc>
        <w:tc>
          <w:tcPr>
            <w:tcW w:w="850" w:type="dxa"/>
          </w:tcPr>
          <w:p w:rsidR="003D2B08" w:rsidRDefault="003D2B08" w:rsidP="00FE6F5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D2B08" w:rsidRDefault="003D2B08" w:rsidP="00FE6F5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134" w:type="dxa"/>
          </w:tcPr>
          <w:p w:rsidR="003D2B08" w:rsidRDefault="003D2B08" w:rsidP="00FE6F5B">
            <w:pPr>
              <w:spacing w:after="0" w:line="240" w:lineRule="auto"/>
              <w:jc w:val="right"/>
            </w:pPr>
            <w:r>
              <w:t>930 000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  <w:rPr>
                <w:lang w:val="en-US"/>
              </w:rPr>
            </w:pPr>
            <w:r w:rsidRPr="00B83B7A">
              <w:rPr>
                <w:lang w:val="en-US"/>
              </w:rPr>
              <w:t>Масло иммерсионное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Иммерсионная система в микроскопии при рабогте с биологическими микроскопами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5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>7 500</w:t>
            </w:r>
          </w:p>
        </w:tc>
      </w:tr>
      <w:tr w:rsidR="003D2B08" w:rsidRPr="00B83B7A" w:rsidTr="003D2B08">
        <w:trPr>
          <w:trHeight w:val="847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Пробирка центрифужная  стеклянная 10 мл</w:t>
            </w:r>
          </w:p>
        </w:tc>
        <w:tc>
          <w:tcPr>
            <w:tcW w:w="6945" w:type="dxa"/>
          </w:tcPr>
          <w:p w:rsidR="003D2B08" w:rsidRPr="00B83B7A" w:rsidRDefault="003D2B08" w:rsidP="003D2B08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 xml:space="preserve">емкость </w:t>
            </w:r>
            <w:r w:rsidR="00AD1477">
              <w:rPr>
                <w:rFonts w:ascii="Arial" w:hAnsi="Arial" w:cs="Arial"/>
                <w:color w:val="2B2A29"/>
              </w:rPr>
              <w:t>–</w:t>
            </w:r>
            <w:r w:rsidRPr="00B83B7A">
              <w:rPr>
                <w:rFonts w:ascii="Arial" w:hAnsi="Arial" w:cs="Arial"/>
                <w:color w:val="2B2A29"/>
              </w:rPr>
              <w:t xml:space="preserve"> от 1 мл до 10 млналичие градуировки</w:t>
            </w:r>
          </w:p>
          <w:p w:rsidR="003D2B08" w:rsidRPr="00B83B7A" w:rsidRDefault="003D2B08" w:rsidP="003D2B08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 xml:space="preserve">форма основания </w:t>
            </w:r>
            <w:r w:rsidR="00AD1477">
              <w:rPr>
                <w:rFonts w:ascii="Arial" w:hAnsi="Arial" w:cs="Arial"/>
                <w:color w:val="2B2A29"/>
              </w:rPr>
              <w:t>–</w:t>
            </w:r>
            <w:r w:rsidRPr="00B83B7A">
              <w:rPr>
                <w:rFonts w:ascii="Arial" w:hAnsi="Arial" w:cs="Arial"/>
                <w:color w:val="2B2A29"/>
              </w:rPr>
              <w:t xml:space="preserve"> коническая или круглая,</w:t>
            </w:r>
          </w:p>
          <w:p w:rsidR="003D2B08" w:rsidRPr="003D2B08" w:rsidRDefault="003D2B08" w:rsidP="00FE6F5B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>поле для записей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уп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  <w:rPr>
                <w:lang w:val="en-US"/>
              </w:rPr>
            </w:pPr>
            <w:r w:rsidRPr="00B83B7A">
              <w:t>Предметные стекла 75х50х</w:t>
            </w:r>
            <w:r w:rsidRPr="00B83B7A">
              <w:rPr>
                <w:lang w:val="en-US"/>
              </w:rPr>
              <w:t>l mm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шт.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>10</w:t>
            </w:r>
            <w:r w:rsidRPr="00B83B7A">
              <w:t xml:space="preserve"> 000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110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 xml:space="preserve"> </w:t>
            </w:r>
            <w:r w:rsidRPr="00B83B7A">
              <w:rPr>
                <w:lang w:val="en-US"/>
              </w:rPr>
              <w:t>1</w:t>
            </w:r>
            <w:r w:rsidRPr="00B83B7A">
              <w:t xml:space="preserve"> 1</w:t>
            </w:r>
            <w:r w:rsidRPr="00B83B7A">
              <w:rPr>
                <w:lang w:val="en-US"/>
              </w:rPr>
              <w:t>00</w:t>
            </w:r>
            <w:r w:rsidRPr="00B83B7A">
              <w:t xml:space="preserve">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Пробирки  одноразовые, 3мл12х75 </w:t>
            </w:r>
            <w:r w:rsidRPr="00B83B7A">
              <w:rPr>
                <w:lang w:val="en-US"/>
              </w:rPr>
              <w:t>mm</w:t>
            </w:r>
            <w:r w:rsidRPr="00B83B7A">
              <w:t>, пластик.500 шт. в уп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уп.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5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</w:t>
            </w:r>
            <w:r w:rsidRPr="00B83B7A">
              <w:t>8</w:t>
            </w:r>
            <w:r w:rsidRPr="00B83B7A">
              <w:rPr>
                <w:lang w:val="en-US"/>
              </w:rPr>
              <w:t xml:space="preserve"> 200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 xml:space="preserve">91 </w:t>
            </w:r>
            <w:r w:rsidRPr="00B83B7A">
              <w:rPr>
                <w:lang w:val="en-US"/>
              </w:rPr>
              <w:t xml:space="preserve">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Антиген кардиолипиновый РМП</w:t>
            </w:r>
          </w:p>
        </w:tc>
        <w:tc>
          <w:tcPr>
            <w:tcW w:w="6945" w:type="dxa"/>
          </w:tcPr>
          <w:p w:rsidR="003D2B08" w:rsidRPr="00321BF9" w:rsidRDefault="003D2B08" w:rsidP="00FE6F5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t xml:space="preserve">Антиген кардиолипиновый для РМП </w:t>
            </w:r>
            <w:r w:rsidR="00AD1477">
              <w:rPr>
                <w:rFonts w:ascii="Calibri" w:hAnsi="Calibri"/>
                <w:color w:val="000000"/>
              </w:rPr>
              <w:t>–</w:t>
            </w:r>
            <w:r w:rsidRPr="00B83B7A">
              <w:rPr>
                <w:rFonts w:ascii="Calibri" w:hAnsi="Calibri"/>
                <w:color w:val="000000"/>
              </w:rPr>
              <w:t xml:space="preserve"> готовый к применению (модернизированный). Набор применяется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при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диагностики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сифилиса для исследования плазмы (сыворотки) крови или спинно-мозговой жидкости (СМЖ) человека в реакции микропреципитации (РМП). Срок годности набора после вскрытия в течение срока годности набора. Суммарное время постановки реакции 8 минут.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Предназначен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для качественного и полуколичественного определения.</w:t>
            </w:r>
            <w:r w:rsidRPr="00B83B7A">
              <w:rPr>
                <w:rFonts w:ascii="Calibri" w:hAnsi="Calibri"/>
                <w:color w:val="000000"/>
              </w:rPr>
              <w:br/>
              <w:t xml:space="preserve">В состав набора входит: </w:t>
            </w:r>
            <w:r w:rsidRPr="00B83B7A">
              <w:rPr>
                <w:rFonts w:ascii="Calibri" w:hAnsi="Calibri"/>
                <w:color w:val="000000"/>
              </w:rPr>
              <w:br/>
              <w:t xml:space="preserve">взвесь АгКЛ в 10 % растворе холин-хлорида, содержащая кардиолипина – 0,033 %; лецитина – 0,27 %, холестерина – 0,9 %, ЭДТА </w:t>
            </w:r>
            <w:r w:rsidRPr="00B83B7A">
              <w:rPr>
                <w:rFonts w:ascii="Calibri" w:hAnsi="Calibri"/>
                <w:color w:val="000000"/>
              </w:rPr>
              <w:lastRenderedPageBreak/>
              <w:t>(стабилизатор) в конечной концентрации 0,0125 моль/л и тимеросал (консервант) в конечной концентрации 0,1 %. Набор укомплектован сыворотками контрольными для диагностики сифилиса (положительной и отрицательной)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B83B7A">
              <w:rPr>
                <w:rFonts w:ascii="Calibri" w:hAnsi="Calibri"/>
                <w:color w:val="000000"/>
              </w:rPr>
              <w:t xml:space="preserve">(7 флакона по 10,0 мл. + контрольные сыворотки К+ и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К-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по 1,0 мл, на 2000 определении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lastRenderedPageBreak/>
              <w:t>уп.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15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90 500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1 357 500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Наконечники желтые 0-200 мкл (1000 </w:t>
            </w:r>
            <w:proofErr w:type="gramStart"/>
            <w:r w:rsidRPr="00B83B7A">
              <w:t>шт</w:t>
            </w:r>
            <w:proofErr w:type="gramEnd"/>
            <w:r w:rsidRPr="00B83B7A">
              <w:t xml:space="preserve"> в уп.)</w:t>
            </w:r>
          </w:p>
        </w:tc>
        <w:tc>
          <w:tcPr>
            <w:tcW w:w="6945" w:type="dxa"/>
          </w:tcPr>
          <w:p w:rsidR="003D2B08" w:rsidRPr="00321BF9" w:rsidRDefault="003D2B08" w:rsidP="00FE6F5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t xml:space="preserve">Наконечники предназначены для рутинной работы в лаборатории. Объем 0 </w:t>
            </w:r>
            <w:r w:rsidR="00AD1477">
              <w:rPr>
                <w:rFonts w:ascii="Calibri" w:hAnsi="Calibri"/>
                <w:color w:val="000000"/>
              </w:rPr>
              <w:t>–</w:t>
            </w:r>
            <w:r w:rsidRPr="00B83B7A">
              <w:rPr>
                <w:rFonts w:ascii="Calibri" w:hAnsi="Calibri"/>
                <w:color w:val="000000"/>
              </w:rPr>
              <w:t xml:space="preserve"> 200 мкл, 1000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шт</w:t>
            </w:r>
            <w:proofErr w:type="gramEnd"/>
            <w:r w:rsidRPr="00B83B7A">
              <w:rPr>
                <w:rFonts w:ascii="Calibri" w:hAnsi="Calibri"/>
                <w:color w:val="000000"/>
              </w:rPr>
              <w:t>/уп, желтые, подходят для пипеток разных производи</w:t>
            </w:r>
            <w:r>
              <w:rPr>
                <w:rFonts w:ascii="Calibri" w:hAnsi="Calibri"/>
                <w:color w:val="000000"/>
              </w:rPr>
              <w:t xml:space="preserve">телей. </w:t>
            </w:r>
          </w:p>
        </w:tc>
        <w:tc>
          <w:tcPr>
            <w:tcW w:w="851" w:type="dxa"/>
          </w:tcPr>
          <w:p w:rsidR="003D2B08" w:rsidRPr="00B83B7A" w:rsidRDefault="00AD1477" w:rsidP="00FE6F5B">
            <w:pPr>
              <w:spacing w:after="0" w:line="240" w:lineRule="auto"/>
              <w:jc w:val="center"/>
            </w:pPr>
            <w:r w:rsidRPr="00B83B7A">
              <w:t>У</w:t>
            </w:r>
            <w:r w:rsidR="003D2B08" w:rsidRPr="00B83B7A">
              <w:t>п.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100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4 000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400 000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Предметные стекла 26*52*1,2мм  (50 </w:t>
            </w:r>
            <w:proofErr w:type="gramStart"/>
            <w:r w:rsidRPr="00B83B7A">
              <w:t>шт</w:t>
            </w:r>
            <w:proofErr w:type="gramEnd"/>
            <w:r w:rsidRPr="00B83B7A">
              <w:t xml:space="preserve"> в уп)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Стекло предметное со шлифованными краями  </w:t>
            </w:r>
            <w:proofErr w:type="gramStart"/>
            <w:r w:rsidRPr="00B83B7A">
              <w:t>с</w:t>
            </w:r>
            <w:proofErr w:type="gramEnd"/>
            <w:r w:rsidRPr="00B83B7A">
              <w:t xml:space="preserve"> матовыми и без матового поля для надписей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уп.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  <w:rPr>
                <w:lang w:val="en-US"/>
              </w:rPr>
            </w:pPr>
            <w:r w:rsidRPr="00B83B7A">
              <w:rPr>
                <w:lang w:val="en-US"/>
              </w:rPr>
              <w:t>50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 xml:space="preserve">75  </w:t>
            </w:r>
            <w:r w:rsidRPr="00B83B7A">
              <w:t>000</w:t>
            </w:r>
          </w:p>
        </w:tc>
      </w:tr>
      <w:tr w:rsidR="003D2B08" w:rsidRPr="00B83B7A" w:rsidTr="003D2B08">
        <w:trPr>
          <w:trHeight w:val="561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Агар Сабуро с глюкозой 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pStyle w:val="a4"/>
              <w:rPr>
                <w:rFonts w:ascii="Times New Roman" w:hAnsi="Times New Roman"/>
              </w:rPr>
            </w:pPr>
            <w:r w:rsidRPr="00B83B7A">
              <w:rPr>
                <w:rFonts w:ascii="Times New Roman" w:hAnsi="Times New Roman"/>
              </w:rPr>
              <w:t>Пипетка Панченкова к СОЭ-метру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Пипетка  Панченкова используется прианализе крови для определения скорости оседания эритроцитов к СОЭ-метру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Азур-Эозин по </w:t>
            </w:r>
            <w:proofErr w:type="gramStart"/>
            <w:r w:rsidRPr="00B83B7A">
              <w:t>Романовскому</w:t>
            </w:r>
            <w:proofErr w:type="gramEnd"/>
            <w:r w:rsidRPr="00B83B7A">
              <w:t xml:space="preserve"> с буфером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Состав предназначен для окраски форменных элементов крови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1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12 500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12 500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Штатив к СОЭ-метру </w:t>
            </w:r>
            <w:proofErr w:type="gramStart"/>
            <w:r w:rsidRPr="00B83B7A">
              <w:t xml:space="preserve">( </w:t>
            </w:r>
            <w:proofErr w:type="gramEnd"/>
            <w:r w:rsidRPr="00B83B7A">
              <w:t>Аппарат Панченкого)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proofErr w:type="gramStart"/>
            <w:r w:rsidRPr="00B83B7A">
              <w:t>Предназначен</w:t>
            </w:r>
            <w:proofErr w:type="gramEnd"/>
            <w:r w:rsidRPr="00B83B7A">
              <w:t xml:space="preserve">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>Экспресс тест для определения поверхностного антигена гепатита</w:t>
            </w:r>
            <w:proofErr w:type="gramStart"/>
            <w:r w:rsidRPr="00B83B7A">
              <w:t xml:space="preserve"> В</w:t>
            </w:r>
            <w:proofErr w:type="gramEnd"/>
            <w:r w:rsidRPr="00B83B7A">
              <w:t xml:space="preserve"> (H</w:t>
            </w:r>
            <w:r w:rsidR="00AD1477" w:rsidRPr="00B83B7A">
              <w:t>b</w:t>
            </w:r>
            <w:r w:rsidRPr="00B83B7A">
              <w:t>sAg)</w:t>
            </w:r>
            <w:r w:rsidRPr="00B83B7A">
              <w:rPr>
                <w:color w:val="000000"/>
              </w:rPr>
              <w:t xml:space="preserve"> HEXAGON H</w:t>
            </w:r>
            <w:r w:rsidR="00AD1477" w:rsidRPr="00B83B7A">
              <w:rPr>
                <w:color w:val="000000"/>
              </w:rPr>
              <w:t>b</w:t>
            </w:r>
            <w:r w:rsidRPr="00B83B7A">
              <w:rPr>
                <w:color w:val="000000"/>
              </w:rPr>
              <w:t>sAg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rPr>
                <w:color w:val="000000"/>
              </w:rPr>
              <w:t>Иммунохроматографический одноэтапный тест для определения поверхностного антигена гепатита</w:t>
            </w:r>
            <w:proofErr w:type="gramStart"/>
            <w:r w:rsidRPr="00B83B7A">
              <w:rPr>
                <w:color w:val="000000"/>
              </w:rPr>
              <w:t xml:space="preserve"> В</w:t>
            </w:r>
            <w:proofErr w:type="gramEnd"/>
            <w:r w:rsidRPr="00B83B7A">
              <w:rPr>
                <w:color w:val="000000"/>
              </w:rPr>
              <w:t xml:space="preserve"> (H</w:t>
            </w:r>
            <w:r w:rsidR="00AD1477" w:rsidRPr="00B83B7A">
              <w:rPr>
                <w:color w:val="000000"/>
              </w:rPr>
              <w:t>b</w:t>
            </w:r>
            <w:r w:rsidRPr="00B83B7A">
              <w:rPr>
                <w:color w:val="000000"/>
              </w:rPr>
              <w:t>sAg) в сыворотке или плазме крови «HEXAGON H</w:t>
            </w:r>
            <w:r w:rsidR="00AD1477" w:rsidRPr="00B83B7A">
              <w:rPr>
                <w:color w:val="000000"/>
              </w:rPr>
              <w:t>b</w:t>
            </w:r>
            <w:r w:rsidRPr="00B83B7A">
              <w:rPr>
                <w:color w:val="000000"/>
              </w:rPr>
              <w:t>sAg»</w:t>
            </w:r>
            <w:r w:rsidRPr="00B83B7A">
              <w:t xml:space="preserve"> 3 x 20 Tests</w:t>
            </w: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62 028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1 860 840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Экспресс-тест для определения антител к вирусу гепатита C </w:t>
            </w:r>
            <w:r w:rsidR="00AD1477">
              <w:t>«</w:t>
            </w:r>
            <w:r w:rsidRPr="00B83B7A">
              <w:t>HEXAGON HCV</w:t>
            </w:r>
            <w:r w:rsidR="00AD1477">
              <w:t>»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pStyle w:val="Default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t xml:space="preserve">Иммунохроматографический экспресс-тест для определения антител к вирусу гепатита C </w:t>
            </w:r>
            <w:r w:rsidR="00AD1477">
              <w:rPr>
                <w:sz w:val="22"/>
                <w:szCs w:val="22"/>
              </w:rPr>
              <w:t>«</w:t>
            </w:r>
            <w:r w:rsidRPr="00B83B7A">
              <w:rPr>
                <w:sz w:val="22"/>
                <w:szCs w:val="22"/>
              </w:rPr>
              <w:t>HEXAGON HCV</w:t>
            </w:r>
            <w:r w:rsidR="00AD1477">
              <w:rPr>
                <w:sz w:val="22"/>
                <w:szCs w:val="22"/>
              </w:rPr>
              <w:t>»</w:t>
            </w:r>
            <w:r w:rsidRPr="00B83B7A">
              <w:rPr>
                <w:sz w:val="22"/>
                <w:szCs w:val="22"/>
              </w:rPr>
              <w:t xml:space="preserve"> 40 Tests</w:t>
            </w:r>
          </w:p>
          <w:p w:rsidR="003D2B08" w:rsidRPr="00B83B7A" w:rsidRDefault="003D2B08" w:rsidP="00FE6F5B">
            <w:pPr>
              <w:spacing w:after="0" w:line="240" w:lineRule="auto"/>
            </w:pP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88 225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2 646 750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Экспресс-тест для определения антител </w:t>
            </w:r>
            <w:r w:rsidRPr="00B83B7A">
              <w:lastRenderedPageBreak/>
              <w:t>к вирусу иммунодефицита человека 1 и 2 типа (ВИЧ 1+2)</w:t>
            </w:r>
            <w:proofErr w:type="gramStart"/>
            <w:r w:rsidRPr="00B83B7A">
              <w:t xml:space="preserve"> )</w:t>
            </w:r>
            <w:proofErr w:type="gramEnd"/>
            <w:r w:rsidRPr="00B83B7A">
              <w:t xml:space="preserve"> «HEXAGON HIV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lastRenderedPageBreak/>
              <w:t xml:space="preserve">Иммунохроматографический экспресс-тест 3-го поколения для определения антител к вирусу иммунодефицита человека 1 и 2 типа </w:t>
            </w:r>
            <w:r w:rsidRPr="00B83B7A">
              <w:rPr>
                <w:sz w:val="22"/>
                <w:szCs w:val="22"/>
              </w:rPr>
              <w:lastRenderedPageBreak/>
              <w:t>(ВИЧ 1+2) «HEXAGON HIV» набор №100</w:t>
            </w:r>
          </w:p>
          <w:p w:rsidR="003D2B08" w:rsidRPr="00B83B7A" w:rsidRDefault="003D2B08" w:rsidP="00FE6F5B">
            <w:pPr>
              <w:spacing w:after="0" w:line="240" w:lineRule="auto"/>
            </w:pP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5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203 627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1 018 135</w:t>
            </w:r>
          </w:p>
        </w:tc>
      </w:tr>
      <w:tr w:rsidR="003D2B08" w:rsidRPr="00B83B7A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3D2B08" w:rsidRPr="00B83B7A" w:rsidRDefault="003D2B08" w:rsidP="00FE6F5B">
            <w:pPr>
              <w:spacing w:after="0" w:line="240" w:lineRule="auto"/>
            </w:pPr>
            <w:r w:rsidRPr="00B83B7A">
              <w:t xml:space="preserve"> Экспресс тест для определения антител к Treponema pallidum в цельной крови, сыворотке и плазме крови «HEXAGON SYPHILIS»</w:t>
            </w:r>
          </w:p>
        </w:tc>
        <w:tc>
          <w:tcPr>
            <w:tcW w:w="6945" w:type="dxa"/>
          </w:tcPr>
          <w:p w:rsidR="003D2B08" w:rsidRPr="00B83B7A" w:rsidRDefault="003D2B08" w:rsidP="00FE6F5B">
            <w:pPr>
              <w:pStyle w:val="Default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t>Иммунохроматографический тест для определения антител к Treponema pallidum в цельной крови, сыворотке и плазме крови «HEXAGON SYPHILIS» 20 Tests</w:t>
            </w:r>
          </w:p>
          <w:p w:rsidR="003D2B08" w:rsidRPr="00B83B7A" w:rsidRDefault="003D2B08" w:rsidP="00FE6F5B">
            <w:pPr>
              <w:spacing w:after="0" w:line="240" w:lineRule="auto"/>
            </w:pPr>
          </w:p>
        </w:tc>
        <w:tc>
          <w:tcPr>
            <w:tcW w:w="851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3D2B08" w:rsidRPr="00B83B7A" w:rsidRDefault="003D2B08" w:rsidP="00FE6F5B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3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38 539</w:t>
            </w:r>
          </w:p>
        </w:tc>
        <w:tc>
          <w:tcPr>
            <w:tcW w:w="1134" w:type="dxa"/>
          </w:tcPr>
          <w:p w:rsidR="003D2B08" w:rsidRPr="00B83B7A" w:rsidRDefault="003D2B08" w:rsidP="00FE6F5B">
            <w:pPr>
              <w:spacing w:after="0" w:line="240" w:lineRule="auto"/>
              <w:jc w:val="right"/>
            </w:pPr>
            <w:r w:rsidRPr="00B83B7A">
              <w:t>1 156 170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Жидкий  УФ Тест определения активности аланинаминотрансферазы АЛАТ в сыворотке и плазме крови «</w:t>
            </w:r>
            <w:r w:rsidRPr="00404802">
              <w:rPr>
                <w:rFonts w:cstheme="minorHAnsi"/>
                <w:lang w:val="en-US"/>
              </w:rPr>
              <w:t>G</w:t>
            </w:r>
            <w:proofErr w:type="gramStart"/>
            <w:r w:rsidRPr="00404802">
              <w:rPr>
                <w:rFonts w:cstheme="minorHAnsi"/>
              </w:rPr>
              <w:t>Р</w:t>
            </w:r>
            <w:proofErr w:type="gramEnd"/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AL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 .</w:t>
            </w:r>
            <w:r w:rsidRPr="00404802">
              <w:rPr>
                <w:rFonts w:cstheme="minorHAnsi"/>
                <w:lang w:val="en-US"/>
              </w:rPr>
              <w:t>liquiUV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Humazyn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r w:rsidRPr="00404802">
              <w:rPr>
                <w:rFonts w:cstheme="minorHAnsi"/>
                <w:lang w:val="en-US"/>
              </w:rPr>
              <w:t>st</w:t>
            </w:r>
            <w:r w:rsidRPr="00404802">
              <w:rPr>
                <w:rFonts w:cstheme="minorHAnsi"/>
              </w:rPr>
              <w:t xml:space="preserve">» 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  <w:vertAlign w:val="superscript"/>
                <w:lang w:val="en-US"/>
              </w:rPr>
            </w:pPr>
            <w:r w:rsidRPr="00404802">
              <w:rPr>
                <w:rFonts w:cstheme="minorHAnsi"/>
                <w:lang w:val="en-US"/>
              </w:rPr>
              <w:t xml:space="preserve">10 x10 ml </w:t>
            </w:r>
          </w:p>
        </w:tc>
        <w:tc>
          <w:tcPr>
            <w:tcW w:w="6945" w:type="dxa"/>
          </w:tcPr>
          <w:p w:rsidR="003D2B08" w:rsidRPr="00404802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Жидкий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УФ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Тест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определения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активности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аланинаминотрансферазы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="00AD147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в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сыворотке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плазме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крови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«GPT (ALAT) IFCC mod. liquiUV Humazym Test»,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фасовка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10x10ml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более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,R1  -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ферментативный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ТРИС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буфер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рН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7,5)-100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 L-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- 500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Лактатдегидгогеназа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ЛДГ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ab/>
              <w:t xml:space="preserve"> &gt; 1200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Е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R2 </w:t>
            </w:r>
            <w:r w:rsidR="00AD1477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стартовый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оксоглурат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15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NADH 0.18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Пробы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– 17% Условия измеренияДлина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 Оптический путь</w:t>
            </w:r>
            <w:r w:rsidRPr="00404802">
              <w:rPr>
                <w:rFonts w:cstheme="minorHAnsi"/>
              </w:rPr>
              <w:tab/>
              <w:t>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>Против воздуха (или дист</w:t>
            </w:r>
            <w:proofErr w:type="gramStart"/>
            <w:r w:rsidRPr="00404802">
              <w:rPr>
                <w:rFonts w:cstheme="minorHAnsi"/>
              </w:rPr>
              <w:t>.в</w:t>
            </w:r>
            <w:proofErr w:type="gramEnd"/>
            <w:r w:rsidRPr="00404802">
              <w:rPr>
                <w:rFonts w:cstheme="minorHAnsi"/>
              </w:rPr>
              <w:t xml:space="preserve">оды), реакция с уменьшением оптической плотности  </w:t>
            </w:r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 xml:space="preserve">Для вычисления изменение опт. </w:t>
            </w:r>
            <w:r w:rsidR="00AD1477" w:rsidRPr="00404802">
              <w:rPr>
                <w:rFonts w:cstheme="minorHAnsi"/>
              </w:rPr>
              <w:t>П</w:t>
            </w:r>
            <w:r w:rsidRPr="00404802">
              <w:rPr>
                <w:rFonts w:cstheme="minorHAnsi"/>
              </w:rPr>
              <w:t>лотности за 1 минуту (</w:t>
            </w:r>
            <w:r w:rsidRPr="00404802">
              <w:rPr>
                <w:rFonts w:cstheme="minorHAnsi"/>
                <w:lang w:val="en-US"/>
              </w:rPr>
              <w:t>dA</w:t>
            </w:r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нм, 340 нм) 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851" w:type="dxa"/>
          </w:tcPr>
          <w:p w:rsidR="003D2B08" w:rsidRPr="00404802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У</w:t>
            </w:r>
            <w:r w:rsidR="003D2B08" w:rsidRPr="00404802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134" w:type="dxa"/>
          </w:tcPr>
          <w:p w:rsidR="003D2B08" w:rsidRPr="00404802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Жидкий  УФ Тест определения активности аспартатаминотрансферазы А</w:t>
            </w:r>
            <w:proofErr w:type="gramStart"/>
            <w:r w:rsidRPr="00404802">
              <w:rPr>
                <w:rFonts w:cstheme="minorHAnsi"/>
                <w:lang w:val="en-US"/>
              </w:rPr>
              <w:t>C</w:t>
            </w:r>
            <w:proofErr w:type="gramEnd"/>
            <w:r w:rsidRPr="00404802">
              <w:rPr>
                <w:rFonts w:cstheme="minorHAnsi"/>
              </w:rPr>
              <w:t xml:space="preserve">АТ в сыворотке и плазме </w:t>
            </w:r>
            <w:r w:rsidRPr="00404802">
              <w:rPr>
                <w:rFonts w:cstheme="minorHAnsi"/>
              </w:rPr>
              <w:lastRenderedPageBreak/>
              <w:t>крови «</w:t>
            </w:r>
            <w:r w:rsidRPr="00404802">
              <w:rPr>
                <w:rFonts w:cstheme="minorHAnsi"/>
                <w:lang w:val="en-US"/>
              </w:rPr>
              <w:t>GOT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AS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. </w:t>
            </w:r>
            <w:r w:rsidRPr="00404802">
              <w:rPr>
                <w:rFonts w:cstheme="minorHAnsi"/>
                <w:lang w:val="en-US"/>
              </w:rPr>
              <w:t>liquiUV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Humazyn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r w:rsidRPr="00404802">
              <w:rPr>
                <w:rFonts w:cstheme="minorHAnsi"/>
                <w:lang w:val="en-US"/>
              </w:rPr>
              <w:t>st</w:t>
            </w:r>
            <w:r w:rsidRPr="00404802">
              <w:rPr>
                <w:rFonts w:cstheme="minorHAnsi"/>
              </w:rPr>
              <w:t xml:space="preserve">» 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</w:t>
            </w:r>
          </w:p>
        </w:tc>
        <w:tc>
          <w:tcPr>
            <w:tcW w:w="6945" w:type="dxa"/>
          </w:tcPr>
          <w:p w:rsidR="003D2B08" w:rsidRPr="00404802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Жидкий-УФ Тест определения активности аланинаминотрансферазы </w:t>
            </w:r>
            <w:r w:rsidR="00AD1477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АЛАТ в сыворотке и плазме крови «GPT (ALAT) IFCC mod. liquiUV Humazym Test»  фасовка 10x10ml  не более ,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 - Реагент 1, ферментативный реагент ТРИС буфер (рН 7,8) 80 ммоль/л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L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-аспартат 240 ммоль/лЛактатдегидгогеназа (ЛДГ)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&gt; 600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Е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/лМалатдегидрогеназа (МДГ)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&gt; 600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 </w:t>
            </w:r>
            <w:r w:rsidR="00AD1477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Реагент 2,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стартовый реагент 2-оксоглурат12 ммоль/л 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NAD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 0.18 ммоль/л Пробы</w:t>
            </w:r>
          </w:p>
          <w:p w:rsidR="003D2B08" w:rsidRPr="00404802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– 17% Условия измеренияДлина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 Оптический путь 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>Против воздуха (или дист</w:t>
            </w:r>
            <w:proofErr w:type="gramStart"/>
            <w:r w:rsidRPr="00404802">
              <w:rPr>
                <w:rFonts w:cstheme="minorHAnsi"/>
              </w:rPr>
              <w:t>.в</w:t>
            </w:r>
            <w:proofErr w:type="gramEnd"/>
            <w:r w:rsidRPr="00404802">
              <w:rPr>
                <w:rFonts w:cstheme="minorHAnsi"/>
              </w:rPr>
              <w:t xml:space="preserve">оды), реакция с уменьшением оптической плотности  </w:t>
            </w:r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 xml:space="preserve">Для вычисления изменение опт. </w:t>
            </w:r>
            <w:r w:rsidR="00AD1477" w:rsidRPr="00404802">
              <w:rPr>
                <w:rFonts w:cstheme="minorHAnsi"/>
              </w:rPr>
              <w:t>П</w:t>
            </w:r>
            <w:r w:rsidRPr="00404802">
              <w:rPr>
                <w:rFonts w:cstheme="minorHAnsi"/>
              </w:rPr>
              <w:t>лотности за 1 минуту (</w:t>
            </w:r>
            <w:r w:rsidRPr="00404802">
              <w:rPr>
                <w:rFonts w:cstheme="minorHAnsi"/>
                <w:lang w:val="en-US"/>
              </w:rPr>
              <w:t>dA</w:t>
            </w:r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нм, 340 нм) (процедуры 1+2), используйте только результаты измерения первых 2 минут         (1 минута инкуба</w:t>
            </w:r>
            <w:r>
              <w:rPr>
                <w:rFonts w:cstheme="minorHAnsi"/>
              </w:rPr>
              <w:t>ции, 2 минуты измерения).</w:t>
            </w:r>
          </w:p>
        </w:tc>
        <w:tc>
          <w:tcPr>
            <w:tcW w:w="851" w:type="dxa"/>
          </w:tcPr>
          <w:p w:rsidR="003D2B08" w:rsidRPr="00404802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>У</w:t>
            </w:r>
            <w:r w:rsidR="003D2B08" w:rsidRPr="00404802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134" w:type="dxa"/>
          </w:tcPr>
          <w:p w:rsidR="003D2B08" w:rsidRPr="00404802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Фотометрический тест для определения Общего Билирубина «auto-BILIRUBIN T ligucolor»</w:t>
            </w:r>
          </w:p>
        </w:tc>
        <w:tc>
          <w:tcPr>
            <w:tcW w:w="6945" w:type="dxa"/>
          </w:tcPr>
          <w:p w:rsidR="003D2B08" w:rsidRPr="00404802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Фотометрический тест для определения Общего Билирубина «auto-BILIRUBIN T liquicolor» Фасовка  375 ml не менее, Непрямой билирубин высвобождается под действием детергента. Общий билирубин взаимодействует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</w:t>
            </w:r>
            <w:proofErr w:type="gramEnd"/>
          </w:p>
          <w:p w:rsidR="003D2B08" w:rsidRPr="00404802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диазокомплексом 3,5-дихлорфенил-диазоний-тетрафлюороборатом (DPD) с образованием азобилирубина. Величина оптической плотности азобилирубина при 546 нм прямо пропорциональна концентрации общего билирубина в пробе RGT 1.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 Детергент (зеленая крышка)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3,5-дихлорфенил-диазоний-тетрафлюороборат 0,9 ммоль/л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Кофеин 5,2 ммоль/л Детергент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Консервант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RGT 2.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Окрашивающий реагент (черная крышка) для определения общего билирубина Нитрит натрия 390 ммоль/л Подготовка и стабильность реагентов</w:t>
            </w:r>
          </w:p>
          <w:p w:rsidR="003D2B08" w:rsidRPr="00404802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Реагенты готовы к использованию. До вскрытия реагенты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стабильны вплоть до указанной даты при температуре хранения 2…8°С. После вскрытия реагенты сохраняют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стабильность в течение 30 дней при хранении «на борту» анализатора при 2…12°С. Окрашивающий реагент следует защищать от света. Сыворотка, гепаринизированная плазма. Избегать гемолиза! Пробы должны быть защищены от света. Билирубин в пробе стабилен при хранении в защищенном от света месте в течение 3 дней при температуре 2…8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°С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или 3 месяцев при –20°С. Условия измерения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Длина волны</w:t>
            </w:r>
            <w:r w:rsidRPr="00404802">
              <w:rPr>
                <w:rFonts w:cstheme="minorHAnsi"/>
              </w:rPr>
              <w:tab/>
              <w:t xml:space="preserve">546 нм </w:t>
            </w:r>
            <w:r w:rsidRPr="00404802">
              <w:rPr>
                <w:rFonts w:eastAsia="PMingLiU" w:cstheme="minorHAnsi"/>
                <w:lang w:eastAsia="zh-TW"/>
              </w:rPr>
              <w:t>(520-560 нм)</w:t>
            </w:r>
            <w:r w:rsidRPr="00404802">
              <w:rPr>
                <w:rFonts w:cstheme="minorHAnsi"/>
              </w:rPr>
              <w:t xml:space="preserve"> Оптический путь</w:t>
            </w:r>
            <w:r w:rsidRPr="00404802">
              <w:rPr>
                <w:rFonts w:cstheme="minorHAnsi"/>
              </w:rPr>
              <w:tab/>
              <w:t xml:space="preserve">1 см Температура </w:t>
            </w:r>
            <w:r w:rsidRPr="00404802">
              <w:rPr>
                <w:rFonts w:cstheme="minorHAnsi"/>
              </w:rPr>
              <w:lastRenderedPageBreak/>
              <w:t>20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 xml:space="preserve">с Измерение </w:t>
            </w:r>
            <w:r w:rsidRPr="00404802">
              <w:rPr>
                <w:rFonts w:eastAsia="PMingLiU" w:cstheme="minorHAnsi"/>
                <w:lang w:eastAsia="zh-TW"/>
              </w:rPr>
              <w:t>против холостой пробы по реагенту, реакция с возрастанием оптической плотности</w:t>
            </w:r>
          </w:p>
        </w:tc>
        <w:tc>
          <w:tcPr>
            <w:tcW w:w="851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404802">
              <w:rPr>
                <w:rFonts w:cstheme="minorHAnsi"/>
                <w:i/>
              </w:rPr>
              <w:lastRenderedPageBreak/>
              <w:t>штук</w:t>
            </w:r>
          </w:p>
        </w:tc>
        <w:tc>
          <w:tcPr>
            <w:tcW w:w="850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</w:t>
            </w:r>
          </w:p>
        </w:tc>
        <w:tc>
          <w:tcPr>
            <w:tcW w:w="993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39 000</w:t>
            </w:r>
          </w:p>
        </w:tc>
        <w:tc>
          <w:tcPr>
            <w:tcW w:w="1134" w:type="dxa"/>
          </w:tcPr>
          <w:p w:rsidR="003D2B08" w:rsidRPr="00404802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117 000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Энзиматический колориметрический тест для определения глюкозы без депротеинизации в сыворотке и плазме крови «</w:t>
            </w:r>
            <w:r w:rsidRPr="00404802">
              <w:rPr>
                <w:rFonts w:cstheme="minorHAnsi"/>
                <w:lang w:val="en-US"/>
              </w:rPr>
              <w:t>GLUCOSE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liquicolor</w:t>
            </w:r>
            <w:r w:rsidRPr="00404802">
              <w:rPr>
                <w:rFonts w:cstheme="minorHAnsi"/>
              </w:rPr>
              <w:t>» 4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100 </w:t>
            </w:r>
            <w:r w:rsidRPr="00404802">
              <w:rPr>
                <w:rFonts w:cstheme="minorHAnsi"/>
                <w:lang w:val="en-US"/>
              </w:rPr>
              <w:t>ml</w:t>
            </w:r>
          </w:p>
        </w:tc>
        <w:tc>
          <w:tcPr>
            <w:tcW w:w="6945" w:type="dxa"/>
          </w:tcPr>
          <w:p w:rsidR="003D2B08" w:rsidRPr="00404802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Энзиматический колориметрический тест для определения глюкозы без депротеинизации в сыворотке и плазме крови «GLUCOSE liquicolor» фасовка 4x100 ml  не менее  МЕТОД:  Глюкоза ферментативно окисляется в присутствии глюкозооксидазы. Образующаяся в процессе реакции перекись водорода реагирует в присутствии пероксидазы с фенолом и 4-аминофеназоном и образует красно-фиолетовый хинон-иминовый продукт, который фотометрируется.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Ферментативный реагент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Фосфатный буфер (рН 7.5) 0.1 моль/л 4-аминофеназон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ab/>
              <w:t xml:space="preserve">0.25 ммоль/л Фенол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ab/>
              <w:t xml:space="preserve"> 0.75 ммоль/л Глюкозооксидаза (ГО)&gt; 15 кЕ/л Пероксидаза (П) &gt; 1.5 кЕ/л Мутаротаза &gt; 2.0 кЕ/л Стабилизаторы </w:t>
            </w:r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Депротеинизирующего раствор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Уранил ацентат 1.6 г/л Хлорид натрия 9 г/л СТАБИЛЬНОСТЬ РЕАГЕНТОВ Реагенты стабильны вплоть до указанной даты (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Exp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Date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) при температуре хранения 2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..8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04802">
              <w:rPr>
                <w:rFonts w:cstheme="minorHAnsi"/>
                <w:color w:val="000000"/>
              </w:rPr>
              <w:t>Тест линеен до концентрации глюкозы 700 мг/дл или 38.85 ммоль/л. Если концентрация глюкозы в пробе превышает указанные величины, разбавьте депротеинизированную надосадочную жидкость депротеинизирующим раствором в 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851" w:type="dxa"/>
          </w:tcPr>
          <w:p w:rsidR="003D2B08" w:rsidRPr="00404802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У</w:t>
            </w:r>
            <w:r w:rsidR="003D2B08" w:rsidRPr="00404802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134" w:type="dxa"/>
          </w:tcPr>
          <w:p w:rsidR="003D2B08" w:rsidRPr="00404802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Кинетический метод без депротеинизации для проведения измерения креатинина в сыворотке, плазме, моче “</w:t>
            </w:r>
            <w:r w:rsidRPr="00404802">
              <w:rPr>
                <w:rFonts w:cstheme="minorHAnsi"/>
                <w:lang w:val="en-US"/>
              </w:rPr>
              <w:t>CREATININE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liquicolor</w:t>
            </w:r>
            <w:r w:rsidRPr="00404802">
              <w:rPr>
                <w:rFonts w:cstheme="minorHAnsi"/>
              </w:rPr>
              <w:t xml:space="preserve">” 250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  </w:t>
            </w:r>
          </w:p>
        </w:tc>
        <w:tc>
          <w:tcPr>
            <w:tcW w:w="6945" w:type="dxa"/>
          </w:tcPr>
          <w:p w:rsidR="003D2B08" w:rsidRPr="00404802" w:rsidRDefault="003D2B08" w:rsidP="00FE6F5B">
            <w:pPr>
              <w:spacing w:after="0" w:line="240" w:lineRule="auto"/>
              <w:ind w:right="-23"/>
              <w:jc w:val="both"/>
              <w:rPr>
                <w:rFonts w:cstheme="minorHAnsi"/>
                <w:bCs/>
                <w:vertAlign w:val="superscript"/>
              </w:rPr>
            </w:pPr>
            <w:proofErr w:type="gramStart"/>
            <w:r w:rsidRPr="00404802">
              <w:rPr>
                <w:rFonts w:cstheme="minorHAnsi"/>
              </w:rPr>
              <w:t xml:space="preserve">Кинетический метод без депротеинизации для проведения измерения креатинина в сыворотке, плазме и моче «CREATININE liquicolor» фасовка 250 ml не менее  Комплекность Гидроксид натрия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  <w:vertAlign w:val="subscript"/>
                <w:lang w:val="en-US"/>
              </w:rPr>
              <w:t>i</w:t>
            </w:r>
            <w:r w:rsidRPr="00404802">
              <w:rPr>
                <w:rFonts w:cstheme="minorHAnsi"/>
              </w:rPr>
              <w:t>, (</w:t>
            </w:r>
            <w:r w:rsidRPr="00404802">
              <w:rPr>
                <w:rFonts w:cstheme="minorHAnsi"/>
                <w:lang w:val="en-US"/>
              </w:rPr>
              <w:t>R</w:t>
            </w:r>
            <w:r w:rsidRPr="00404802">
              <w:rPr>
                <w:rFonts w:cstheme="minorHAnsi"/>
              </w:rPr>
              <w:t>36/38) (</w:t>
            </w:r>
            <w:r w:rsidRPr="00404802">
              <w:rPr>
                <w:rFonts w:cstheme="minorHAnsi"/>
                <w:lang w:val="en-US"/>
              </w:rPr>
              <w:t>S</w:t>
            </w:r>
            <w:r w:rsidRPr="00404802">
              <w:rPr>
                <w:rFonts w:cstheme="minorHAnsi"/>
              </w:rPr>
              <w:t xml:space="preserve"> 26-37/39-45) 2×100 мл не менее Пикриновая кислота  1×50 мл Стандарт Креатенин 1×5 мл</w:t>
            </w:r>
            <w:r w:rsidRPr="00404802">
              <w:rPr>
                <w:rFonts w:cstheme="minorHAnsi"/>
                <w:lang w:eastAsia="ko-KR"/>
              </w:rPr>
              <w:t xml:space="preserve"> Область применения </w:t>
            </w:r>
            <w:r w:rsidRPr="00404802">
              <w:rPr>
                <w:rFonts w:cstheme="minorHAnsi"/>
                <w:bCs/>
              </w:rPr>
              <w:t>Тест применяется в клинико-диагностических лабораториях медицинских организаций и предназначен для количественного определения креатинина в</w:t>
            </w:r>
            <w:proofErr w:type="gramEnd"/>
            <w:r w:rsidRPr="00404802">
              <w:rPr>
                <w:rFonts w:cstheme="minorHAnsi"/>
                <w:bCs/>
              </w:rPr>
              <w:t xml:space="preserve"> сыворотке, гепаринизированной плазме и моче человека.</w:t>
            </w:r>
            <w:r w:rsidRPr="00404802">
              <w:rPr>
                <w:rFonts w:cstheme="minorHAnsi"/>
                <w:lang w:eastAsia="ko-KR"/>
              </w:rPr>
              <w:t xml:space="preserve"> Принцип метода</w:t>
            </w:r>
            <w:proofErr w:type="gramStart"/>
            <w:r w:rsidRPr="00404802">
              <w:rPr>
                <w:rFonts w:cstheme="minorHAnsi"/>
                <w:vertAlign w:val="superscript"/>
                <w:lang w:eastAsia="ko-KR"/>
              </w:rPr>
              <w:t>1</w:t>
            </w:r>
            <w:proofErr w:type="gramEnd"/>
            <w:r w:rsidRPr="00404802">
              <w:rPr>
                <w:rFonts w:cstheme="minorHAnsi"/>
                <w:vertAlign w:val="superscript"/>
                <w:lang w:eastAsia="ko-KR"/>
              </w:rPr>
              <w:t>,2</w:t>
            </w:r>
            <w:r w:rsidRPr="00404802">
              <w:rPr>
                <w:rFonts w:cstheme="minorHAnsi"/>
                <w:bCs/>
                <w:vertAlign w:val="superscript"/>
              </w:rPr>
              <w:t xml:space="preserve"> </w:t>
            </w:r>
            <w:r w:rsidRPr="00404802">
              <w:rPr>
                <w:rFonts w:cstheme="minorHAnsi"/>
              </w:rPr>
              <w:t xml:space="preserve">Креатинин взаимодействует с пикриновой кислотой в щелочной среде с образованием комплекса оранжево-красного цвета. </w:t>
            </w:r>
            <w:r w:rsidRPr="00404802">
              <w:rPr>
                <w:rFonts w:cstheme="minorHAnsi"/>
              </w:rPr>
              <w:lastRenderedPageBreak/>
              <w:t>Оптическая плотность образующегося комплекса пропорциональна концентрации креатинина в пробе.</w:t>
            </w:r>
          </w:p>
          <w:p w:rsidR="003D2B08" w:rsidRPr="00404802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Схема реакции Креатинин + пикриновая кислота ----</w:t>
            </w:r>
            <w:r w:rsidR="00AD1477" w:rsidRPr="00AD1477">
              <w:rPr>
                <w:rFonts w:cstheme="minorHAnsi"/>
              </w:rPr>
              <w:sym w:font="Wingdings" w:char="F0E0"/>
            </w:r>
            <w:r w:rsidRPr="00404802">
              <w:rPr>
                <w:rFonts w:cstheme="minorHAnsi"/>
              </w:rPr>
              <w:t xml:space="preserve"> Комплекс креатинин-пикрат</w:t>
            </w:r>
          </w:p>
          <w:p w:rsidR="003D2B08" w:rsidRPr="00404802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ingdings" w:char="F036"/>
            </w:r>
            <w:r w:rsidRPr="00404802">
              <w:rPr>
                <w:rFonts w:cstheme="minorHAnsi"/>
                <w:lang w:eastAsia="ko-KR"/>
              </w:rPr>
              <w:t xml:space="preserve"> ]</w:t>
            </w:r>
            <w:r w:rsidRPr="00404802">
              <w:rPr>
                <w:rFonts w:cstheme="minorHAnsi"/>
              </w:rPr>
              <w:t xml:space="preserve">, если они хранились в закрытом контейнере при температуре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ebdings" w:char="F0E1"/>
            </w:r>
            <w:r w:rsidRPr="00404802">
              <w:rPr>
                <w:rFonts w:cstheme="minorHAnsi"/>
                <w:lang w:val="kk-KZ" w:eastAsia="ko-KR"/>
              </w:rPr>
              <w:t xml:space="preserve"> </w:t>
            </w:r>
            <w:r w:rsidRPr="00404802">
              <w:rPr>
                <w:rFonts w:cstheme="minorHAnsi"/>
                <w:lang w:eastAsia="ko-KR"/>
              </w:rPr>
              <w:t xml:space="preserve">] </w:t>
            </w:r>
            <w:r w:rsidRPr="00404802">
              <w:rPr>
                <w:rFonts w:cstheme="minorHAnsi"/>
              </w:rPr>
              <w:t>от +15</w:t>
            </w:r>
            <w:proofErr w:type="gramStart"/>
            <w:r w:rsidRPr="00404802">
              <w:rPr>
                <w:rFonts w:cstheme="minorHAnsi"/>
              </w:rPr>
              <w:t>°С</w:t>
            </w:r>
            <w:proofErr w:type="gramEnd"/>
            <w:r w:rsidRPr="00404802">
              <w:rPr>
                <w:rFonts w:cstheme="minorHAnsi"/>
              </w:rPr>
              <w:t xml:space="preserve"> до +25°С. Следует избегать контаминации реагентов.</w:t>
            </w:r>
          </w:p>
          <w:p w:rsidR="003D2B08" w:rsidRPr="00404802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Рабочий реагент сохраняет стабильность в течение 4 недель при температуре от +15</w:t>
            </w:r>
            <w:proofErr w:type="gramStart"/>
            <w:r w:rsidRPr="00404802">
              <w:rPr>
                <w:rFonts w:cstheme="minorHAnsi"/>
              </w:rPr>
              <w:t>°С</w:t>
            </w:r>
            <w:proofErr w:type="gramEnd"/>
            <w:r w:rsidRPr="00404802">
              <w:rPr>
                <w:rFonts w:cstheme="minorHAnsi"/>
              </w:rPr>
              <w:t xml:space="preserve"> до +25°C в закрытом контейнере в защищенном от света месте.</w:t>
            </w:r>
          </w:p>
          <w:p w:rsidR="003D2B08" w:rsidRPr="00404802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Определение Длина волны: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492 нм (490-510 нм)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851" w:type="dxa"/>
          </w:tcPr>
          <w:p w:rsidR="003D2B08" w:rsidRPr="00404802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>У</w:t>
            </w:r>
            <w:r w:rsidR="003D2B08" w:rsidRPr="00404802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1</w:t>
            </w:r>
          </w:p>
        </w:tc>
        <w:tc>
          <w:tcPr>
            <w:tcW w:w="993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134" w:type="dxa"/>
          </w:tcPr>
          <w:p w:rsidR="003D2B08" w:rsidRPr="00404802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404802">
              <w:rPr>
                <w:rFonts w:cstheme="minorHAnsi"/>
              </w:rPr>
              <w:t>28 890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Кинетический тест определения мочевины в сыворотке, плазме, моче «</w:t>
            </w:r>
            <w:r w:rsidRPr="00C73669">
              <w:rPr>
                <w:rFonts w:cstheme="minorHAnsi"/>
                <w:lang w:val="en-US"/>
              </w:rPr>
              <w:t>Urea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>» 2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100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Кинетический тест определения мочевины в сыворотке, плазме и моче «Urea liquicolor» Фасовка 2x100 ml Метод </w:t>
            </w:r>
          </w:p>
          <w:p w:rsidR="003D2B08" w:rsidRPr="00C73669" w:rsidRDefault="003D2B08" w:rsidP="00FE6F5B">
            <w:pPr>
              <w:pStyle w:val="2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Мочевина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с гипохлоритом и салицилатом с образованием зеленого цвета. Повышение абсорбции при 578 нм пропорционально концентрации мочевины в исследуемом образце. Реагент 1 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7.0) 120 ммоль/л Салицилат натрия   60 ммоль/л Нитропруссид натрия 5 ммоль/л   ЭДТА 1 ммоль/л Реагент 2 </w:t>
            </w:r>
          </w:p>
          <w:p w:rsidR="003D2B08" w:rsidRPr="00C73669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&lt; 13) 120 ммоль/л Гипохлорит ≈ 0.6 г/л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Cl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C73669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Фермент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Уреаза &gt; 500 </w:t>
            </w:r>
            <w:proofErr w:type="gram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K</w:t>
            </w:r>
            <w:proofErr w:type="gram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Е/л Стандарт 3 мл Мочевина Стандарт 3 мл Мочевина Эквивалент к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BUN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37.28 мг/дл или 6.2 ммоль/л Азид натрия 0.095 % Стабильность реагентов</w:t>
            </w:r>
          </w:p>
          <w:p w:rsidR="003D2B08" w:rsidRPr="00C73669" w:rsidRDefault="003D2B08" w:rsidP="00FE6F5B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Реагенты стабильны до истечения их срока годности при условии, что они хранятся в запечатанном виде при температуре 2…8°С. </w:t>
            </w:r>
          </w:p>
          <w:p w:rsidR="003D2B08" w:rsidRPr="00C73669" w:rsidRDefault="003D2B08" w:rsidP="00FE6F5B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OLE_LINK1"/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2] и 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ENZ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после открытия стабильны в течение 6 недель при условии, что они хранятся при температуре 2…8</w:t>
            </w:r>
            <w:proofErr w:type="gramStart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°С</w:t>
            </w:r>
            <w:proofErr w:type="gramEnd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или 2 недели при 15…25°С. </w:t>
            </w:r>
          </w:p>
          <w:bookmarkEnd w:id="0"/>
          <w:p w:rsidR="003D2B08" w:rsidRPr="00C73669" w:rsidRDefault="003D2B08" w:rsidP="00FE6F5B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Стандарт стабилен до истечения срока годности, даже после открытия.</w:t>
            </w:r>
          </w:p>
          <w:p w:rsidR="003D2B08" w:rsidRPr="00C73669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  <w:bCs/>
                <w:color w:val="000000"/>
              </w:rPr>
              <w:t xml:space="preserve">Ферментный </w:t>
            </w:r>
            <w:r w:rsidRPr="00C73669">
              <w:rPr>
                <w:rFonts w:cstheme="minorHAnsi"/>
                <w:color w:val="000000"/>
              </w:rPr>
              <w:t>реагент 1а стабилен в течение 4 недель при температуре 2…8</w:t>
            </w:r>
            <w:proofErr w:type="gramStart"/>
            <w:r w:rsidRPr="00C73669">
              <w:rPr>
                <w:rFonts w:cstheme="minorHAnsi"/>
                <w:color w:val="000000"/>
              </w:rPr>
              <w:t>°С</w:t>
            </w:r>
            <w:proofErr w:type="gramEnd"/>
            <w:r w:rsidRPr="00C73669">
              <w:rPr>
                <w:rFonts w:cstheme="minorHAnsi"/>
                <w:color w:val="000000"/>
              </w:rPr>
              <w:t xml:space="preserve"> или 2 недели при температуре 15…25°С.</w:t>
            </w:r>
          </w:p>
        </w:tc>
        <w:tc>
          <w:tcPr>
            <w:tcW w:w="851" w:type="dxa"/>
          </w:tcPr>
          <w:p w:rsidR="003D2B08" w:rsidRPr="00C73669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>У</w:t>
            </w:r>
            <w:r w:rsidR="003D2B08" w:rsidRPr="00C73669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Фотометрический колориметрический тест для определения общего белка по методу Бюре в сыворотке или плазме крови «</w:t>
            </w:r>
            <w:r w:rsidRPr="00C73669">
              <w:rPr>
                <w:rFonts w:cstheme="minorHAnsi"/>
                <w:lang w:val="en-US"/>
              </w:rPr>
              <w:t>TOTAL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PROTEIN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 xml:space="preserve">» 1000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Фотометрический колориметрический тест для определения общего белка по методу Бюре в сыворотке или плазме крови «TOTAL PROTEIN liquicolor» фасовка 1000 мл Метод  Ионы меди вступают в реакцию с протеином в щелочном растворе с образованием комплекса фиолетового цвета. Абсорбция этого комплекса пропорциональна концентрации протеина в исследуемом образце </w:t>
            </w:r>
            <w:r w:rsidRPr="00C73669">
              <w:rPr>
                <w:rFonts w:cstheme="minorHAnsi"/>
                <w:bCs/>
              </w:rPr>
              <w:t>Цветной Реагент</w:t>
            </w:r>
            <w:r w:rsidRPr="00C73669">
              <w:rPr>
                <w:rFonts w:cstheme="minorHAnsi"/>
              </w:rPr>
              <w:t xml:space="preserve">  Гидроксид натрия            200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Тартрат калия и натрия    32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Сульфат меди  18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Йодид калия                       30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Стандарт</w:t>
            </w:r>
            <w:r w:rsidRPr="00C73669">
              <w:rPr>
                <w:rFonts w:cstheme="minorHAnsi"/>
              </w:rPr>
              <w:t xml:space="preserve"> Протеин   8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dl</w:t>
            </w:r>
            <w:r w:rsidRPr="00C73669">
              <w:rPr>
                <w:rFonts w:cstheme="minorHAnsi"/>
              </w:rPr>
              <w:t xml:space="preserve"> или  80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Азид натрия   0.095%</w:t>
            </w:r>
          </w:p>
        </w:tc>
        <w:tc>
          <w:tcPr>
            <w:tcW w:w="851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Набор реагентов для определения холестерин в сыворотке или плазме крови 4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30 </w:t>
            </w:r>
            <w:r w:rsidRPr="00C73669">
              <w:rPr>
                <w:rFonts w:cstheme="minorHAnsi"/>
                <w:lang w:val="en-US"/>
              </w:rPr>
              <w:t>ml</w:t>
            </w:r>
            <w:r w:rsidRPr="00C73669">
              <w:rPr>
                <w:rFonts w:cstheme="minorHAnsi"/>
              </w:rPr>
              <w:t xml:space="preserve"> “</w:t>
            </w:r>
            <w:r w:rsidRPr="00C73669">
              <w:rPr>
                <w:rFonts w:cstheme="minorHAnsi"/>
                <w:lang w:val="en-US"/>
              </w:rPr>
              <w:t>CHOLESTEROL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 xml:space="preserve">” 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>Набор реагентов для определения холестерина в сыворотке или плазме крови «CHOLESTEROL liquicolor» фасовка 4 x 30 ml Метод</w:t>
            </w:r>
          </w:p>
          <w:p w:rsidR="003D2B08" w:rsidRPr="00C73669" w:rsidRDefault="003D2B08" w:rsidP="00FE6F5B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</w:rPr>
              <w:t xml:space="preserve">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пероксидазы с 4-аминоантипиоином и фенолом с образованием окрашенного продукта – хинонимина </w:t>
            </w:r>
            <w:r w:rsidRPr="00C73669">
              <w:rPr>
                <w:rFonts w:cstheme="minorHAnsi"/>
                <w:bCs/>
              </w:rPr>
              <w:t>Ферментативный реагент</w:t>
            </w:r>
            <w:r w:rsidRPr="00C73669">
              <w:rPr>
                <w:rFonts w:cstheme="minorHAnsi"/>
              </w:rPr>
              <w:t xml:space="preserve"> Фосфатный буфер (рН 6.5)</w:t>
            </w:r>
            <w:r w:rsidRPr="00C73669">
              <w:rPr>
                <w:rFonts w:cstheme="minorHAnsi"/>
              </w:rPr>
              <w:tab/>
              <w:t xml:space="preserve">100 ммоль/л </w:t>
            </w:r>
            <w:r w:rsidRPr="00C73669">
              <w:rPr>
                <w:rFonts w:cstheme="minorHAnsi"/>
                <w:bCs/>
              </w:rPr>
              <w:t>4- аминоантилирин 0.25 ммоль/л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Фенол 5 ммоль/л Пероксидаза &gt;5000</w:t>
            </w:r>
            <w:proofErr w:type="gramStart"/>
            <w:r w:rsidRPr="00C73669">
              <w:rPr>
                <w:rFonts w:cstheme="minorHAnsi"/>
                <w:bCs/>
              </w:rPr>
              <w:t xml:space="preserve"> Е</w:t>
            </w:r>
            <w:proofErr w:type="gramEnd"/>
            <w:r w:rsidRPr="00C73669">
              <w:rPr>
                <w:rFonts w:cstheme="minorHAnsi"/>
                <w:bCs/>
              </w:rPr>
              <w:t>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Холестерингидролаза</w:t>
            </w:r>
            <w:r w:rsidRPr="00C73669">
              <w:rPr>
                <w:rFonts w:cstheme="minorHAnsi"/>
                <w:bCs/>
              </w:rPr>
              <w:tab/>
              <w:t xml:space="preserve"> &gt; 150 Е/л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Холестериноксидаза &gt; 100 Е/л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 xml:space="preserve">Азид натрия &gt; 0.05% </w:t>
            </w:r>
            <w:r w:rsidRPr="00C73669">
              <w:rPr>
                <w:rFonts w:cstheme="minorHAnsi"/>
                <w:lang w:val="en-US"/>
              </w:rPr>
              <w:t>STD</w:t>
            </w:r>
            <w:r w:rsidRPr="00C73669">
              <w:rPr>
                <w:rFonts w:cstheme="minorHAnsi"/>
              </w:rPr>
              <w:t xml:space="preserve"> </w:t>
            </w:r>
            <w:r w:rsidR="00AD1477">
              <w:rPr>
                <w:rFonts w:cstheme="minorHAnsi"/>
              </w:rPr>
              <w:t>–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Стандартный раствор холестерина</w:t>
            </w:r>
            <w:r w:rsidRPr="00C73669">
              <w:rPr>
                <w:rFonts w:cstheme="minorHAnsi"/>
              </w:rPr>
              <w:t xml:space="preserve"> 200 мг/дл или 5.17 ммоль/л Пробы Сыворотка или плазма, обработанная гепарином или ЭДТА. Условия измерения Длина волны 500 нм, </w:t>
            </w:r>
            <w:r w:rsidRPr="00C73669">
              <w:rPr>
                <w:rFonts w:cstheme="minorHAnsi"/>
                <w:lang w:val="en-US"/>
              </w:rPr>
              <w:t>Hg</w:t>
            </w:r>
            <w:r w:rsidRPr="00C73669">
              <w:rPr>
                <w:rFonts w:cstheme="minorHAnsi"/>
              </w:rPr>
              <w:t xml:space="preserve"> 546 нм Оптический путь 1 см Температура 20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С-25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или 37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Измерение</w:t>
            </w:r>
            <w:r w:rsidRPr="00C73669">
              <w:rPr>
                <w:rFonts w:cstheme="minorHAnsi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851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Тесто полосы Combina -13 </w:t>
            </w:r>
            <w:r w:rsidRPr="00C73669">
              <w:rPr>
                <w:rFonts w:cstheme="minorHAnsi"/>
                <w:lang w:val="en-US"/>
              </w:rPr>
              <w:t>yf</w:t>
            </w:r>
            <w:r w:rsidRPr="00C73669">
              <w:rPr>
                <w:rFonts w:cstheme="minorHAnsi"/>
              </w:rPr>
              <w:t xml:space="preserve"> 13 параметров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Тест полосы «Combina 13» на 13 параметров в упаковке № 100 для анализатора мочи  </w:t>
            </w:r>
            <w:r w:rsidRPr="00C73669">
              <w:rPr>
                <w:rFonts w:cstheme="minorHAnsi"/>
                <w:lang w:val="en-US"/>
              </w:rPr>
              <w:t>Combilyzer</w:t>
            </w:r>
          </w:p>
        </w:tc>
        <w:tc>
          <w:tcPr>
            <w:tcW w:w="851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  <w:lang w:val="en-US"/>
              </w:rPr>
              <w:t>5</w:t>
            </w:r>
            <w:r w:rsidRPr="00C73669">
              <w:rPr>
                <w:rFonts w:cstheme="minorHAnsi"/>
              </w:rPr>
              <w:t>4</w:t>
            </w:r>
            <w:r w:rsidRPr="00C73669">
              <w:rPr>
                <w:rFonts w:cstheme="minorHAnsi"/>
                <w:lang w:val="en-US"/>
              </w:rPr>
              <w:t xml:space="preserve"> </w:t>
            </w:r>
            <w:r w:rsidRPr="00C73669">
              <w:rPr>
                <w:rFonts w:cstheme="minorHAnsi"/>
              </w:rPr>
              <w:t>1</w:t>
            </w:r>
            <w:r w:rsidRPr="00C73669">
              <w:rPr>
                <w:rFonts w:cstheme="minorHAnsi"/>
                <w:lang w:val="en-US"/>
              </w:rPr>
              <w:t>00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108 200      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Калибровочные </w:t>
            </w:r>
            <w:r w:rsidRPr="00C73669">
              <w:rPr>
                <w:rFonts w:cstheme="minorHAnsi"/>
              </w:rPr>
              <w:lastRenderedPageBreak/>
              <w:t>растворы: Humatrol N 6x5 мл Humatrol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Калибровочные растворы: Humatrol N 6x5 мл Humatrol N </w:t>
            </w:r>
            <w:r w:rsidR="00AD147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сыворотка 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для контроля качества клинических биохимических исследований CONTROL. Каждый набор содержит реагент в количестве 6Í5,0 мл для выполнения диагностических набор 1 39 850 </w:t>
            </w:r>
          </w:p>
          <w:p w:rsidR="003D2B08" w:rsidRPr="00C73669" w:rsidRDefault="003D2B08" w:rsidP="00FE6F5B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исследований in vitro IVD. Номер по каталогу продукции REF 13511. Humatrol N Лиофилизат, </w:t>
            </w:r>
            <w:proofErr w:type="gram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приготовленный</w:t>
            </w:r>
            <w:proofErr w:type="gram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из бычьей сыворотки с установленным содержанием всех важных 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омпонентов сыворотки человека. </w:t>
            </w:r>
          </w:p>
        </w:tc>
        <w:tc>
          <w:tcPr>
            <w:tcW w:w="851" w:type="dxa"/>
          </w:tcPr>
          <w:p w:rsidR="003D2B08" w:rsidRPr="00C73669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>У</w:t>
            </w:r>
            <w:r w:rsidR="003D2B08" w:rsidRPr="00C73669">
              <w:rPr>
                <w:rFonts w:cstheme="minorHAnsi"/>
              </w:rPr>
              <w:t>п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42 850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171 400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Калибровочные растворы: Humatrol P 6x5 мл Humatrol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Калибровочные растворы: Humatrol P 6x5 мл Humatrol P </w:t>
            </w:r>
            <w:r w:rsidR="00AD147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сыворотка для контроля качества клинических биохимических исследований. Каждый набор содержит реагент в количестве 6Í5,0 мл для выполнения диагностических исследований in vitro IVD. Номер по каталогу продукции REF 13512. Humatrol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 Лиофилизат, приготовленный из</w:t>
            </w:r>
          </w:p>
        </w:tc>
        <w:tc>
          <w:tcPr>
            <w:tcW w:w="851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45 248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180 992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3D2B08" w:rsidRPr="00C73669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Энзиматический колориметрический тест для определения мочевой кислотыв в сыворотке и плазме </w:t>
            </w:r>
          </w:p>
        </w:tc>
        <w:tc>
          <w:tcPr>
            <w:tcW w:w="6945" w:type="dxa"/>
          </w:tcPr>
          <w:p w:rsidR="003D2B08" w:rsidRPr="00C73669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Кинетический тест определениямочевой кислоты сыворотке, плазме и моче Фасовка 2x100 ml Метод </w:t>
            </w:r>
          </w:p>
          <w:p w:rsidR="003D2B08" w:rsidRPr="00C73669" w:rsidRDefault="003D2B08" w:rsidP="00FE6F5B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с гипохлоритом и салицилатом с образованием зеленого цвета. </w:t>
            </w:r>
          </w:p>
        </w:tc>
        <w:tc>
          <w:tcPr>
            <w:tcW w:w="851" w:type="dxa"/>
          </w:tcPr>
          <w:p w:rsidR="003D2B08" w:rsidRPr="00C73669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</w:t>
            </w:r>
            <w:r w:rsidR="003D2B08" w:rsidRPr="00C73669">
              <w:rPr>
                <w:rFonts w:cstheme="minorHAnsi"/>
              </w:rPr>
              <w:t>п</w:t>
            </w:r>
          </w:p>
        </w:tc>
        <w:tc>
          <w:tcPr>
            <w:tcW w:w="850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C73669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23 000</w:t>
            </w:r>
          </w:p>
        </w:tc>
        <w:tc>
          <w:tcPr>
            <w:tcW w:w="1134" w:type="dxa"/>
          </w:tcPr>
          <w:p w:rsidR="003D2B08" w:rsidRPr="00C73669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46 000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ДАТ-Хлами-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proofErr w:type="gramStart"/>
            <w:r w:rsidRPr="00384D0B">
              <w:rPr>
                <w:rFonts w:cstheme="minorHAnsi"/>
              </w:rPr>
              <w:t>А</w:t>
            </w:r>
            <w:proofErr w:type="gramEnd"/>
            <w:r w:rsidRPr="00384D0B">
              <w:rPr>
                <w:rFonts w:cstheme="minorHAnsi"/>
              </w:rPr>
              <w:t xml:space="preserve"> 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\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А 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Chlamydia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trachomatis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 (ИФА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)д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ля использования в клинических и эпидемиологических исследованиях ,96 определений 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–М</w:t>
            </w:r>
            <w:proofErr w:type="gramEnd"/>
            <w:r w:rsidRPr="00384D0B">
              <w:rPr>
                <w:rFonts w:cstheme="minorHAnsi"/>
              </w:rPr>
              <w:t xml:space="preserve">ико-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определений.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Набор реагентов для выявления антител класса G и M к Mycoplasma hominis методом иммуноферментного анализа, 96 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</w:t>
            </w:r>
            <w:proofErr w:type="gramEnd"/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–У</w:t>
            </w:r>
            <w:proofErr w:type="gramEnd"/>
            <w:r w:rsidRPr="00384D0B">
              <w:rPr>
                <w:rFonts w:cstheme="minorHAnsi"/>
              </w:rPr>
              <w:t xml:space="preserve">реаплазмоз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М к Ureaplasma urealyticum методом иммуноферментного анализа. </w:t>
            </w:r>
            <w:r w:rsidR="00AD1477" w:rsidRPr="00384D0B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исло определений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Трихомоно-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«CAMOMILE </w:t>
            </w:r>
            <w:r w:rsidR="00AD1477">
              <w:rPr>
                <w:rFonts w:cstheme="minorHAnsi"/>
              </w:rPr>
              <w:t>–</w:t>
            </w:r>
            <w:r w:rsidRPr="00384D0B">
              <w:rPr>
                <w:rFonts w:cstheme="minorHAnsi"/>
              </w:rPr>
              <w:t>ТРИХО-</w:t>
            </w:r>
            <w:proofErr w:type="gramStart"/>
            <w:r w:rsidRPr="00384D0B">
              <w:rPr>
                <w:rFonts w:cstheme="minorHAnsi"/>
              </w:rPr>
              <w:t>G</w:t>
            </w:r>
            <w:proofErr w:type="gramEnd"/>
            <w:r w:rsidRPr="00384D0B">
              <w:rPr>
                <w:rFonts w:cstheme="minorHAnsi"/>
              </w:rPr>
              <w:t>/М» для выявления антител классов G и M к Trichomonas vaginalis методом иммуноферментного анализа, число определений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Гарднерелла-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классов G и М к Gardnerella vaginalis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-2152 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-1552 Векто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цитомегаловирусу в сыворотке (плазме) крови, число опеделений  12х8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-1554 Векто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цитомегаловирусу в сыворотке (плазме) крови,  число определений  12х8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>-1756Векто Токсо-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-стрип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иммуноферментного выявления иммуноглобулинов класса М к Toxoplasma gondii, число определений  12х8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Векто Токсо-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–стрип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количественного и качественного определения иммуноглобулинов класса G к Toxoplasma gondii, , количество </w:t>
            </w:r>
            <w:proofErr w:type="gramStart"/>
            <w:r w:rsidRPr="00384D0B">
              <w:rPr>
                <w:rFonts w:cstheme="minorHAnsi"/>
              </w:rPr>
              <w:t>о</w:t>
            </w:r>
            <w:proofErr w:type="gramEnd"/>
            <w:r w:rsidRPr="00384D0B">
              <w:rPr>
                <w:rFonts w:cstheme="minorHAnsi"/>
              </w:rPr>
              <w:t xml:space="preserve"> определений  12х8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класса М к антигенам Candida albicans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класса G к антигенам Candida albicans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ДА</w:t>
            </w:r>
            <w:proofErr w:type="gram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Т-</w:t>
            </w:r>
            <w:proofErr w:type="gram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Лямблиоз-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на 96 определений.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выявления антител классов G и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А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к Lamblia intestinalis методом иммуноферментного анализа, число определений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 </w:t>
            </w:r>
            <w:proofErr w:type="gram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–А</w:t>
            </w:r>
            <w:proofErr w:type="gram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скаридоз-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–стрип 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класса G к Ascaris lumbricoides методом иммуноферментного анализа,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определении  96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стрип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на 96 определений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proofErr w:type="gramStart"/>
            <w:r w:rsidRPr="00384D0B">
              <w:rPr>
                <w:rFonts w:cstheme="minorHAnsi"/>
              </w:rPr>
              <w:t>А</w:t>
            </w:r>
            <w:proofErr w:type="gramEnd"/>
            <w:r w:rsidRPr="00384D0B">
              <w:rPr>
                <w:rFonts w:cstheme="minorHAnsi"/>
              </w:rPr>
              <w:t xml:space="preserve"> Helicobacter pylori методом иммуноферментного анализа, 96 определений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 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  <w:b/>
              </w:rPr>
              <w:t xml:space="preserve"> </w:t>
            </w:r>
            <w:r w:rsidRPr="00384D0B">
              <w:rPr>
                <w:rFonts w:cstheme="minorHAnsi"/>
              </w:rPr>
              <w:t>Описторхоз</w:t>
            </w:r>
            <w:proofErr w:type="gramStart"/>
            <w:r w:rsidRPr="00384D0B">
              <w:rPr>
                <w:rFonts w:cstheme="minorHAnsi"/>
              </w:rPr>
              <w:t xml:space="preserve"> –-  </w:t>
            </w:r>
            <w:proofErr w:type="gramEnd"/>
            <w:r w:rsidRPr="00384D0B">
              <w:rPr>
                <w:rFonts w:cstheme="minorHAnsi"/>
              </w:rPr>
              <w:t>методом иммуноферментного анализа, 96 определений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Вектогеп- </w:t>
            </w:r>
            <w:r w:rsidRPr="00384D0B">
              <w:rPr>
                <w:rFonts w:cstheme="minorHAnsi"/>
                <w:lang w:val="en-US"/>
              </w:rPr>
              <w:t>HbsAg</w:t>
            </w:r>
            <w:r w:rsidRPr="00384D0B">
              <w:rPr>
                <w:rFonts w:cstheme="minorHAnsi"/>
              </w:rPr>
              <w:t xml:space="preserve"> (комплект</w:t>
            </w:r>
            <w:proofErr w:type="gramStart"/>
            <w:r w:rsidRPr="00384D0B">
              <w:rPr>
                <w:rFonts w:cstheme="minorHAnsi"/>
              </w:rPr>
              <w:t>2</w:t>
            </w:r>
            <w:proofErr w:type="gramEnd"/>
            <w:r w:rsidRPr="00384D0B">
              <w:rPr>
                <w:rFonts w:cstheme="minorHAnsi"/>
              </w:rPr>
              <w:t>)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иммуноферментного определения поверхностного антигена HbsAg вируса гепатита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, количество определений  192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</w:t>
            </w:r>
            <w:proofErr w:type="gramStart"/>
            <w:r w:rsidRPr="00384D0B">
              <w:rPr>
                <w:rFonts w:cstheme="minorHAnsi"/>
                <w:lang w:val="en-US"/>
              </w:rPr>
              <w:t>2</w:t>
            </w:r>
            <w:proofErr w:type="gramEnd"/>
            <w:r w:rsidRPr="00384D0B">
              <w:rPr>
                <w:rFonts w:cstheme="minorHAnsi"/>
                <w:lang w:val="en-US"/>
              </w:rPr>
              <w:t>)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Тест-система иммуноферментная для выявления антител к вирусу</w:t>
            </w:r>
            <w:r>
              <w:rPr>
                <w:rFonts w:cstheme="minorHAnsi"/>
              </w:rPr>
              <w:t xml:space="preserve"> гепатита</w:t>
            </w:r>
            <w:proofErr w:type="gramStart"/>
            <w:r>
              <w:rPr>
                <w:rFonts w:cstheme="minorHAnsi"/>
              </w:rPr>
              <w:t xml:space="preserve"> С</w:t>
            </w:r>
            <w:proofErr w:type="gramEnd"/>
            <w:r>
              <w:rPr>
                <w:rFonts w:cstheme="minorHAnsi"/>
              </w:rPr>
              <w:t>, число определении </w:t>
            </w:r>
            <w:r w:rsidRPr="00384D0B">
              <w:rPr>
                <w:rFonts w:cstheme="minorHAnsi"/>
              </w:rPr>
              <w:t>192. Для ручной постановки анализа.</w:t>
            </w:r>
          </w:p>
        </w:tc>
        <w:tc>
          <w:tcPr>
            <w:tcW w:w="851" w:type="dxa"/>
          </w:tcPr>
          <w:p w:rsidR="003D2B08" w:rsidRPr="00384D0B" w:rsidRDefault="00AD1477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</w:t>
            </w:r>
            <w:r w:rsidR="003D2B08" w:rsidRPr="00384D0B">
              <w:rPr>
                <w:rFonts w:cstheme="minorHAnsi"/>
              </w:rPr>
              <w:t>п.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 антипаллидум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 Treponema pallidum методом иммунофлюоресценции, количество определений  80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</w:tr>
      <w:tr w:rsidR="003D2B08" w:rsidRPr="003B6430" w:rsidTr="003D2B08">
        <w:trPr>
          <w:trHeight w:val="70"/>
        </w:trPr>
        <w:tc>
          <w:tcPr>
            <w:tcW w:w="568" w:type="dxa"/>
          </w:tcPr>
          <w:p w:rsidR="003D2B08" w:rsidRDefault="003D2B08" w:rsidP="00FE6F5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3D2B08" w:rsidRPr="00384D0B" w:rsidRDefault="003D2B08" w:rsidP="00FE6F5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Инвитролоджик ВИЧ-1,2-ФТ  на 192 определении</w:t>
            </w:r>
          </w:p>
        </w:tc>
        <w:tc>
          <w:tcPr>
            <w:tcW w:w="6945" w:type="dxa"/>
          </w:tcPr>
          <w:p w:rsidR="003D2B08" w:rsidRPr="00384D0B" w:rsidRDefault="003D2B08" w:rsidP="00FE6F5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для выявления антител к ВИЧ первого (ВИЧ-1) и второго (ВИЧ-2) типов в сыворотке (плазме</w:t>
            </w:r>
            <w:proofErr w:type="gramStart"/>
            <w:r w:rsidRPr="00384D0B">
              <w:rPr>
                <w:rFonts w:cstheme="minorHAnsi"/>
              </w:rPr>
              <w:t>)к</w:t>
            </w:r>
            <w:proofErr w:type="gramEnd"/>
            <w:r w:rsidRPr="00384D0B">
              <w:rPr>
                <w:rFonts w:cstheme="minorHAnsi"/>
              </w:rPr>
              <w:t>рови человека методом иммуноферментного анализа (ИФА)для использования в клинических и эпидемиологических исследованиях, количество определений 192</w:t>
            </w:r>
          </w:p>
        </w:tc>
        <w:tc>
          <w:tcPr>
            <w:tcW w:w="851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850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3" w:type="dxa"/>
          </w:tcPr>
          <w:p w:rsidR="003D2B08" w:rsidRPr="00384D0B" w:rsidRDefault="003D2B08" w:rsidP="00FE6F5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134" w:type="dxa"/>
          </w:tcPr>
          <w:p w:rsidR="003D2B08" w:rsidRPr="00384D0B" w:rsidRDefault="003D2B08" w:rsidP="00FE6F5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</w:tr>
      <w:tr w:rsidR="003D2B08" w:rsidTr="003D2B08">
        <w:trPr>
          <w:cantSplit/>
          <w:trHeight w:val="321"/>
        </w:trPr>
        <w:tc>
          <w:tcPr>
            <w:tcW w:w="2836" w:type="dxa"/>
            <w:gridSpan w:val="2"/>
          </w:tcPr>
          <w:p w:rsidR="003D2B08" w:rsidRDefault="003D2B08" w:rsidP="00FE6F5B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8646" w:type="dxa"/>
            <w:gridSpan w:val="3"/>
          </w:tcPr>
          <w:p w:rsidR="003D2B08" w:rsidRPr="00BA0456" w:rsidRDefault="003D2B08" w:rsidP="00FE6F5B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127" w:type="dxa"/>
            <w:gridSpan w:val="2"/>
          </w:tcPr>
          <w:p w:rsidR="003D2B08" w:rsidRPr="00BA0456" w:rsidRDefault="003D2B08" w:rsidP="00FE6F5B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6872D5">
              <w:rPr>
                <w:b/>
                <w:sz w:val="28"/>
              </w:rPr>
              <w:t>30 820 987</w:t>
            </w:r>
          </w:p>
        </w:tc>
      </w:tr>
    </w:tbl>
    <w:p w:rsidR="003D2B08" w:rsidRDefault="003D2B0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B3D31" w:rsidRPr="00AA3C47" w:rsidRDefault="00AD1477" w:rsidP="00AA3C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«Ареа</w:t>
            </w: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End"/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9B3D31" w:rsidRPr="00AA3C47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ул. Шарипова, 100, офис 2</w:t>
            </w:r>
          </w:p>
        </w:tc>
        <w:tc>
          <w:tcPr>
            <w:tcW w:w="3760" w:type="dxa"/>
          </w:tcPr>
          <w:p w:rsidR="009B3D31" w:rsidRPr="009863F2" w:rsidRDefault="00AD1477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г. 14 час, 46 мин.</w:t>
            </w:r>
          </w:p>
        </w:tc>
      </w:tr>
      <w:tr w:rsidR="00496EEF" w:rsidRPr="009863F2" w:rsidTr="00AD1477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496EEF" w:rsidRPr="00AA3C47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«ДиАКиТ»</w:t>
            </w:r>
          </w:p>
        </w:tc>
        <w:tc>
          <w:tcPr>
            <w:tcW w:w="6946" w:type="dxa"/>
          </w:tcPr>
          <w:p w:rsidR="00496EEF" w:rsidRPr="009863F2" w:rsidRDefault="00AD1477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Карагандинская область, район Әлихан Бөкейхан, 19 мкр, д. 40 А</w:t>
            </w:r>
          </w:p>
        </w:tc>
        <w:tc>
          <w:tcPr>
            <w:tcW w:w="3760" w:type="dxa"/>
          </w:tcPr>
          <w:p w:rsidR="00496EEF" w:rsidRPr="009863F2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28.02.2023 г. 08 час, 43 мин.</w:t>
            </w:r>
          </w:p>
        </w:tc>
      </w:tr>
      <w:tr w:rsidR="00A811AE" w:rsidRPr="009863F2" w:rsidTr="00AD1477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A811AE" w:rsidRPr="009863F2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«VITA PHARMA»</w:t>
            </w:r>
          </w:p>
        </w:tc>
        <w:tc>
          <w:tcPr>
            <w:tcW w:w="6946" w:type="dxa"/>
          </w:tcPr>
          <w:p w:rsidR="00A811AE" w:rsidRPr="00A811AE" w:rsidRDefault="00AD1477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Астана, ул. Ташенова, 4, офис 36</w:t>
            </w:r>
          </w:p>
        </w:tc>
        <w:tc>
          <w:tcPr>
            <w:tcW w:w="3760" w:type="dxa"/>
          </w:tcPr>
          <w:p w:rsidR="00A811AE" w:rsidRPr="00A811AE" w:rsidRDefault="00AD147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28.02.2023 г. 09 час, 06 мин.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AD1477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«Sivital Казахстан»</w:t>
            </w:r>
          </w:p>
        </w:tc>
        <w:tc>
          <w:tcPr>
            <w:tcW w:w="6946" w:type="dxa"/>
          </w:tcPr>
          <w:p w:rsidR="00AD1477" w:rsidRPr="00AA3C47" w:rsidRDefault="00AD1477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ул. А. Шарипова, 89, н.п. 41</w:t>
            </w:r>
          </w:p>
        </w:tc>
        <w:tc>
          <w:tcPr>
            <w:tcW w:w="3760" w:type="dxa"/>
          </w:tcPr>
          <w:p w:rsidR="00AD1477" w:rsidRPr="00AA3C47" w:rsidRDefault="00AD147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28.02.2023 г. 09 час, 17 мин.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AD1477" w:rsidRDefault="00AD1477" w:rsidP="00AD14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«BIG – MED»</w:t>
            </w:r>
          </w:p>
        </w:tc>
        <w:tc>
          <w:tcPr>
            <w:tcW w:w="6946" w:type="dxa"/>
          </w:tcPr>
          <w:p w:rsidR="00AD1477" w:rsidRPr="00AA3C47" w:rsidRDefault="00AD1477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Алматинская область, Талгарский район, Кайнарский сельский округ, село Жаналык, мкр. Батыс, ул. Байтерек, д. 183</w:t>
            </w:r>
          </w:p>
        </w:tc>
        <w:tc>
          <w:tcPr>
            <w:tcW w:w="3760" w:type="dxa"/>
          </w:tcPr>
          <w:p w:rsidR="00AD1477" w:rsidRPr="00AA3C47" w:rsidRDefault="00AD147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28.02.2023 г. 09 час, 28 мин.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Default="00C8597D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8775DD" w:rsidRPr="009863F2" w:rsidRDefault="008775DD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6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76"/>
        <w:gridCol w:w="993"/>
        <w:gridCol w:w="992"/>
        <w:gridCol w:w="1134"/>
        <w:gridCol w:w="1417"/>
        <w:gridCol w:w="1701"/>
        <w:gridCol w:w="1560"/>
        <w:gridCol w:w="1559"/>
        <w:gridCol w:w="1701"/>
        <w:gridCol w:w="1984"/>
      </w:tblGrid>
      <w:tr w:rsidR="006558C3" w:rsidRPr="00704BB8" w:rsidTr="006558C3">
        <w:trPr>
          <w:trHeight w:val="6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Pr="00704BB8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Pr="00704BB8" w:rsidRDefault="006558C3" w:rsidP="006558C3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bottom"/>
          </w:tcPr>
          <w:p w:rsidR="006558C3" w:rsidRPr="00704BB8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558C3" w:rsidRPr="00704BB8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vAlign w:val="bottom"/>
          </w:tcPr>
          <w:p w:rsidR="006558C3" w:rsidRPr="00704BB8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vAlign w:val="bottom"/>
          </w:tcPr>
          <w:p w:rsidR="006558C3" w:rsidRPr="00704BB8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701" w:type="dxa"/>
          </w:tcPr>
          <w:p w:rsidR="006558C3" w:rsidRPr="00AA79E2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</w:rPr>
              <w:t xml:space="preserve">ТОО «Ареал </w:t>
            </w:r>
            <w:proofErr w:type="gramStart"/>
            <w:r w:rsidRPr="00AA79E2">
              <w:rPr>
                <w:rFonts w:ascii="Times New Roman" w:hAnsi="Times New Roman" w:cs="Times New Roman"/>
                <w:b/>
              </w:rPr>
              <w:t>Фарм</w:t>
            </w:r>
            <w:proofErr w:type="gramEnd"/>
            <w:r w:rsidRPr="00AA79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</w:tcPr>
          <w:p w:rsidR="006558C3" w:rsidRPr="00AA79E2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«ДиАКиТ»</w:t>
            </w:r>
          </w:p>
        </w:tc>
        <w:tc>
          <w:tcPr>
            <w:tcW w:w="1559" w:type="dxa"/>
          </w:tcPr>
          <w:p w:rsidR="006558C3" w:rsidRPr="00AA79E2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«VITA PHARMA»</w:t>
            </w:r>
          </w:p>
        </w:tc>
        <w:tc>
          <w:tcPr>
            <w:tcW w:w="1701" w:type="dxa"/>
          </w:tcPr>
          <w:p w:rsidR="006558C3" w:rsidRPr="00AA79E2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«Sivital Казахстан»</w:t>
            </w:r>
          </w:p>
        </w:tc>
        <w:tc>
          <w:tcPr>
            <w:tcW w:w="1984" w:type="dxa"/>
          </w:tcPr>
          <w:p w:rsidR="006558C3" w:rsidRPr="00AA79E2" w:rsidRDefault="006558C3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«BIG – MED»</w:t>
            </w:r>
          </w:p>
        </w:tc>
      </w:tr>
      <w:tr w:rsidR="006558C3" w:rsidRPr="00704BB8" w:rsidTr="006558C3">
        <w:trPr>
          <w:trHeight w:val="1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58C3" w:rsidRPr="00704BB8" w:rsidRDefault="006558C3" w:rsidP="006558C3">
            <w:pPr>
              <w:spacing w:after="0" w:line="240" w:lineRule="auto"/>
              <w:ind w:left="435" w:hanging="435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Йод спиртовый 2% 250,0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558C3" w:rsidRPr="00704BB8" w:rsidTr="006558C3">
        <w:trPr>
          <w:trHeight w:val="18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58C3" w:rsidRPr="00704BB8" w:rsidRDefault="006558C3" w:rsidP="00655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558C3" w:rsidRPr="00704BB8" w:rsidTr="006558C3">
        <w:trPr>
          <w:trHeight w:val="1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58C3" w:rsidRPr="00704BB8" w:rsidRDefault="006558C3" w:rsidP="00655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558C3" w:rsidRPr="00704BB8" w:rsidTr="006558C3">
        <w:trPr>
          <w:trHeight w:val="3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58C3" w:rsidRPr="00704BB8" w:rsidRDefault="006558C3" w:rsidP="006558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558C3" w:rsidRPr="00704BB8" w:rsidTr="006558C3">
        <w:trPr>
          <w:trHeight w:val="27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9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85 000</w:t>
            </w: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Паста Дорогова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112 500</w:t>
            </w: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8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6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8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8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42 500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17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Азопирам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4D26C2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</w:t>
            </w:r>
            <w:r w:rsidR="00705393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900</w:t>
            </w: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</w:t>
            </w:r>
            <w:proofErr w:type="gramStart"/>
            <w:r>
              <w:rPr>
                <w:color w:val="000000"/>
              </w:rPr>
              <w:t>0</w:t>
            </w:r>
            <w:proofErr w:type="gramEnd"/>
            <w:r>
              <w:rPr>
                <w:color w:val="000000"/>
              </w:rPr>
              <w:t>,02% 1л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Ларотадин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Ретинол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Клотримазол свечи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Бетаметазон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амп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Левомиколь  мазь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Белосалик крем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Белосалик мазь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Маска </w:t>
            </w:r>
            <w:proofErr w:type="gramStart"/>
            <w:r>
              <w:rPr>
                <w:color w:val="000000"/>
              </w:rPr>
              <w:t>трёх слойная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FC385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Бахилы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 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FC385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M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FC385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L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FC385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43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Вата н/с 100 гр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1B70D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195</w:t>
            </w: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Тадес сироп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Дезлоротадин  5 мг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51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Кальций глюканат 10% 10,0 №10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53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Кальций глюканат 10% 5,0 мл №5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54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Аевит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табл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55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Трихопол 250 мг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56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Клобефорд крем 30гр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57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Тридокс крем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Тюб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58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Жгут эластичный 45см*2,5 см на заст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10 950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1B70D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683</w:t>
            </w: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59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Default="006558C3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558C3" w:rsidRDefault="006558C3" w:rsidP="006558C3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Бумажная</w:t>
            </w:r>
            <w:proofErr w:type="gramEnd"/>
            <w:r>
              <w:rPr>
                <w:color w:val="000000"/>
              </w:rPr>
              <w:t xml:space="preserve"> полотенца</w:t>
            </w:r>
          </w:p>
        </w:tc>
        <w:tc>
          <w:tcPr>
            <w:tcW w:w="993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</w:t>
            </w:r>
            <w:proofErr w:type="gramEnd"/>
          </w:p>
        </w:tc>
        <w:tc>
          <w:tcPr>
            <w:tcW w:w="992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417" w:type="dxa"/>
            <w:vAlign w:val="bottom"/>
          </w:tcPr>
          <w:p w:rsidR="006558C3" w:rsidRDefault="006558C3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704BB8" w:rsidRDefault="006558C3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558C3" w:rsidRPr="00704BB8" w:rsidTr="006558C3">
        <w:trPr>
          <w:trHeight w:val="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58C3" w:rsidRPr="00704BB8" w:rsidRDefault="006558C3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58C3" w:rsidRPr="00062079" w:rsidRDefault="006558C3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062079">
              <w:rPr>
                <w:color w:val="000000"/>
                <w:spacing w:val="2"/>
                <w:sz w:val="22"/>
                <w:szCs w:val="22"/>
              </w:rPr>
              <w:t xml:space="preserve">Итого  </w:t>
            </w:r>
          </w:p>
        </w:tc>
        <w:tc>
          <w:tcPr>
            <w:tcW w:w="1417" w:type="dxa"/>
          </w:tcPr>
          <w:p w:rsidR="006558C3" w:rsidRPr="00062079" w:rsidRDefault="006558C3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062079">
              <w:rPr>
                <w:bCs/>
                <w:color w:val="000000"/>
                <w:sz w:val="22"/>
                <w:szCs w:val="22"/>
              </w:rPr>
              <w:t>9 320 100</w:t>
            </w:r>
          </w:p>
        </w:tc>
        <w:tc>
          <w:tcPr>
            <w:tcW w:w="1701" w:type="dxa"/>
          </w:tcPr>
          <w:p w:rsidR="006558C3" w:rsidRPr="00062079" w:rsidRDefault="006558C3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</w:tcPr>
          <w:p w:rsidR="006558C3" w:rsidRPr="00062079" w:rsidRDefault="007F1294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062079">
              <w:rPr>
                <w:color w:val="000000"/>
                <w:spacing w:val="2"/>
                <w:sz w:val="22"/>
                <w:szCs w:val="22"/>
              </w:rPr>
              <w:t>29000</w:t>
            </w:r>
          </w:p>
        </w:tc>
        <w:tc>
          <w:tcPr>
            <w:tcW w:w="1559" w:type="dxa"/>
          </w:tcPr>
          <w:p w:rsidR="006558C3" w:rsidRPr="00062079" w:rsidRDefault="00062079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062079">
              <w:rPr>
                <w:color w:val="000000"/>
                <w:spacing w:val="2"/>
                <w:sz w:val="22"/>
                <w:szCs w:val="22"/>
              </w:rPr>
              <w:t>983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062079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6558C3" w:rsidRPr="00062079" w:rsidRDefault="006558C3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6558C3" w:rsidRPr="00062079" w:rsidRDefault="003E3CFD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107 745</w:t>
            </w: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Перечень </w:t>
      </w:r>
      <w:proofErr w:type="gramStart"/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закупаемых</w:t>
      </w:r>
      <w:proofErr w:type="gramEnd"/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лабораторных расходников</w:t>
      </w:r>
    </w:p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4536"/>
        <w:gridCol w:w="992"/>
        <w:gridCol w:w="709"/>
        <w:gridCol w:w="850"/>
        <w:gridCol w:w="1418"/>
        <w:gridCol w:w="992"/>
        <w:gridCol w:w="992"/>
        <w:gridCol w:w="851"/>
        <w:gridCol w:w="1134"/>
        <w:gridCol w:w="850"/>
      </w:tblGrid>
      <w:tr w:rsidR="00AA79E2" w:rsidTr="00AA79E2">
        <w:trPr>
          <w:cantSplit/>
          <w:trHeight w:val="623"/>
        </w:trPr>
        <w:tc>
          <w:tcPr>
            <w:tcW w:w="567" w:type="dxa"/>
          </w:tcPr>
          <w:p w:rsidR="00AA79E2" w:rsidRDefault="00AA79E2" w:rsidP="00AA79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</w:tcPr>
          <w:p w:rsidR="00AA79E2" w:rsidRDefault="00AA79E2" w:rsidP="00AA79E2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4536" w:type="dxa"/>
          </w:tcPr>
          <w:p w:rsidR="00AA79E2" w:rsidRDefault="00AA79E2" w:rsidP="00AA79E2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992" w:type="dxa"/>
          </w:tcPr>
          <w:p w:rsidR="00AA79E2" w:rsidRPr="004E5A76" w:rsidRDefault="00AA79E2" w:rsidP="00AA79E2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709" w:type="dxa"/>
          </w:tcPr>
          <w:p w:rsidR="00AA79E2" w:rsidRPr="001E7D51" w:rsidRDefault="00AA79E2" w:rsidP="00AA79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Кол.</w:t>
            </w:r>
          </w:p>
        </w:tc>
        <w:tc>
          <w:tcPr>
            <w:tcW w:w="850" w:type="dxa"/>
          </w:tcPr>
          <w:p w:rsidR="00AA79E2" w:rsidRPr="004E5A76" w:rsidRDefault="00AA79E2" w:rsidP="00AA79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Цена</w:t>
            </w:r>
          </w:p>
        </w:tc>
        <w:tc>
          <w:tcPr>
            <w:tcW w:w="1418" w:type="dxa"/>
          </w:tcPr>
          <w:p w:rsidR="00AA79E2" w:rsidRPr="004E5A76" w:rsidRDefault="00AA79E2" w:rsidP="00AA79E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  <w:tc>
          <w:tcPr>
            <w:tcW w:w="992" w:type="dxa"/>
          </w:tcPr>
          <w:p w:rsidR="00AA79E2" w:rsidRPr="00AA79E2" w:rsidRDefault="00AA79E2" w:rsidP="00AA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</w:rPr>
              <w:t xml:space="preserve">ТОО «Ареал </w:t>
            </w:r>
            <w:proofErr w:type="gramStart"/>
            <w:r w:rsidRPr="00AA79E2">
              <w:rPr>
                <w:rFonts w:ascii="Times New Roman" w:hAnsi="Times New Roman" w:cs="Times New Roman"/>
                <w:b/>
              </w:rPr>
              <w:t>Фарм</w:t>
            </w:r>
            <w:proofErr w:type="gramEnd"/>
            <w:r w:rsidRPr="00AA79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AA79E2" w:rsidRPr="00AA79E2" w:rsidRDefault="00AA79E2" w:rsidP="00AA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«ДиАКиТ»</w:t>
            </w:r>
          </w:p>
        </w:tc>
        <w:tc>
          <w:tcPr>
            <w:tcW w:w="851" w:type="dxa"/>
          </w:tcPr>
          <w:p w:rsidR="00AA79E2" w:rsidRPr="00AA79E2" w:rsidRDefault="00AA79E2" w:rsidP="00AA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«VITA PHARMA»</w:t>
            </w:r>
          </w:p>
        </w:tc>
        <w:tc>
          <w:tcPr>
            <w:tcW w:w="1134" w:type="dxa"/>
          </w:tcPr>
          <w:p w:rsidR="00AA79E2" w:rsidRPr="00AA79E2" w:rsidRDefault="00AA79E2" w:rsidP="00AA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«Sivital Казахстан»</w:t>
            </w:r>
          </w:p>
        </w:tc>
        <w:tc>
          <w:tcPr>
            <w:tcW w:w="850" w:type="dxa"/>
          </w:tcPr>
          <w:p w:rsidR="00AA79E2" w:rsidRPr="00AA79E2" w:rsidRDefault="00AA79E2" w:rsidP="00AA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9E2">
              <w:rPr>
                <w:rFonts w:ascii="Times New Roman" w:hAnsi="Times New Roman" w:cs="Times New Roman"/>
                <w:b/>
                <w:lang w:val="kk-KZ"/>
              </w:rPr>
              <w:t>ТОО «BIG – MED»</w:t>
            </w:r>
          </w:p>
        </w:tc>
      </w:tr>
      <w:tr w:rsidR="00AA79E2" w:rsidTr="00AA79E2">
        <w:trPr>
          <w:trHeight w:val="284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AA79E2" w:rsidRPr="007D7D66" w:rsidRDefault="00AA79E2" w:rsidP="004D26C2">
            <w:pPr>
              <w:spacing w:after="0" w:line="240" w:lineRule="auto"/>
            </w:pPr>
            <w:r w:rsidRPr="007D7D66">
              <w:t>Изотонический разбавитель,</w:t>
            </w:r>
            <w:r w:rsidRPr="007D7D66">
              <w:rPr>
                <w:lang w:val="en-US"/>
              </w:rPr>
              <w:t xml:space="preserve"> Mindil 20</w:t>
            </w:r>
            <w:r w:rsidRPr="007D7D66">
              <w:t xml:space="preserve">л </w:t>
            </w:r>
          </w:p>
        </w:tc>
        <w:tc>
          <w:tcPr>
            <w:tcW w:w="4536" w:type="dxa"/>
          </w:tcPr>
          <w:p w:rsidR="00AA79E2" w:rsidRPr="007D7D66" w:rsidRDefault="00AA79E2" w:rsidP="004D26C2">
            <w:pPr>
              <w:spacing w:after="0" w:line="240" w:lineRule="auto"/>
              <w:rPr>
                <w:bCs/>
              </w:rPr>
            </w:pPr>
            <w:r w:rsidRPr="007D7D66">
              <w:rPr>
                <w:bCs/>
              </w:rPr>
              <w:t>Изотонический раствор для определения и дифференцирование лейкоцитов, а также для измерения гематокрита в п</w:t>
            </w:r>
            <w:r>
              <w:rPr>
                <w:bCs/>
              </w:rPr>
              <w:t xml:space="preserve">риборах подсчета кровяных телец. </w:t>
            </w:r>
            <w:r w:rsidRPr="007D7D66">
              <w:rPr>
                <w:bCs/>
              </w:rPr>
              <w:t>Состав:</w:t>
            </w:r>
            <w:r>
              <w:rPr>
                <w:bCs/>
              </w:rPr>
              <w:t xml:space="preserve"> Натрия флорид-</w:t>
            </w:r>
            <w:r w:rsidRPr="007D7D66">
              <w:rPr>
                <w:bCs/>
              </w:rPr>
              <w:t>&lt;3%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Азид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&lt;20%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Диметилол мочевина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&lt;0,1%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Гидрооксид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&lt;1%</w:t>
            </w:r>
          </w:p>
          <w:p w:rsidR="00AA79E2" w:rsidRPr="001E7D51" w:rsidRDefault="00AA79E2" w:rsidP="004D26C2">
            <w:pPr>
              <w:spacing w:after="0" w:line="240" w:lineRule="auto"/>
            </w:pPr>
            <w:r w:rsidRPr="007D7D6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7,0±0,1(Т=20°)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удельное сопротивление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60±6О</w:t>
            </w:r>
            <w:proofErr w:type="gramStart"/>
            <w:r w:rsidRPr="007D7D66">
              <w:rPr>
                <w:bCs/>
              </w:rPr>
              <w:t>м(</w:t>
            </w:r>
            <w:proofErr w:type="gramEnd"/>
            <w:r w:rsidRPr="007D7D66">
              <w:rPr>
                <w:bCs/>
              </w:rPr>
              <w:t>Е=20°)</w:t>
            </w:r>
            <w:r>
              <w:rPr>
                <w:bCs/>
              </w:rPr>
              <w:t xml:space="preserve">. </w:t>
            </w:r>
            <w:r w:rsidRPr="007D7D66">
              <w:rPr>
                <w:bCs/>
              </w:rPr>
              <w:t>Для гематологического анализатора ABX Micros ES 60</w:t>
            </w:r>
          </w:p>
        </w:tc>
        <w:tc>
          <w:tcPr>
            <w:tcW w:w="992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 w:rsidRPr="007D7D66">
              <w:t>Кан</w:t>
            </w:r>
            <w:r>
              <w:t>.</w:t>
            </w:r>
          </w:p>
        </w:tc>
        <w:tc>
          <w:tcPr>
            <w:tcW w:w="709" w:type="dxa"/>
          </w:tcPr>
          <w:p w:rsidR="00AA79E2" w:rsidRPr="00A35DD8" w:rsidRDefault="00AA79E2" w:rsidP="004D26C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A79E2" w:rsidRPr="001329B9" w:rsidRDefault="00AA79E2" w:rsidP="004D26C2">
            <w:pPr>
              <w:spacing w:after="0" w:line="240" w:lineRule="auto"/>
              <w:jc w:val="center"/>
            </w:pPr>
            <w:r>
              <w:t>49 800</w:t>
            </w:r>
          </w:p>
        </w:tc>
        <w:tc>
          <w:tcPr>
            <w:tcW w:w="1418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498 000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AA79E2" w:rsidRDefault="00FE6F97" w:rsidP="004D26C2">
            <w:pPr>
              <w:spacing w:after="0" w:line="240" w:lineRule="auto"/>
              <w:jc w:val="center"/>
            </w:pPr>
            <w:r>
              <w:t>49</w:t>
            </w:r>
            <w:r w:rsidR="00F04EC3">
              <w:t xml:space="preserve"> </w:t>
            </w:r>
            <w:r>
              <w:t>600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</w:tr>
      <w:tr w:rsidR="00AA79E2" w:rsidTr="00AA79E2">
        <w:trPr>
          <w:trHeight w:val="284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AA79E2" w:rsidRPr="007D7D66" w:rsidRDefault="00AA79E2" w:rsidP="004D26C2">
            <w:pPr>
              <w:spacing w:after="0" w:line="240" w:lineRule="auto"/>
            </w:pPr>
            <w:r w:rsidRPr="007D7D66">
              <w:t>Л</w:t>
            </w:r>
            <w:r w:rsidRPr="004232A8">
              <w:t>изирующий</w:t>
            </w:r>
            <w:r w:rsidRPr="007D7D66">
              <w:t xml:space="preserve"> раствор,</w:t>
            </w:r>
            <w:r w:rsidRPr="004232A8">
              <w:t xml:space="preserve"> </w:t>
            </w:r>
            <w:r w:rsidRPr="007D7D66">
              <w:rPr>
                <w:lang w:val="en-US"/>
              </w:rPr>
              <w:t>Minolyse</w:t>
            </w:r>
            <w:r w:rsidRPr="004232A8">
              <w:t xml:space="preserve"> 1л</w:t>
            </w:r>
            <w:r w:rsidRPr="007D7D66">
              <w:rPr>
                <w:lang w:val="en-US"/>
              </w:rPr>
              <w:t xml:space="preserve">, </w:t>
            </w:r>
          </w:p>
        </w:tc>
        <w:tc>
          <w:tcPr>
            <w:tcW w:w="4536" w:type="dxa"/>
          </w:tcPr>
          <w:p w:rsidR="00AA79E2" w:rsidRDefault="00AA79E2" w:rsidP="004D26C2">
            <w:pPr>
              <w:spacing w:after="0" w:line="240" w:lineRule="auto"/>
            </w:pPr>
            <w:r>
              <w:t>Лизирующий раствор. Раствор разложения эритроцитов для подсчета и дифференциации лейкоцитов и определения гемоглобина в приборах подсчета кровяных телец. Состав: Цианид калия-&lt;0,1%, Четвертичная соль аммония-&lt;20%, рН-10±0,5 (Т=20°С), удельное сопротивление-230±10 О</w:t>
            </w:r>
            <w:proofErr w:type="gramStart"/>
            <w:r>
              <w:t>м(</w:t>
            </w:r>
            <w:proofErr w:type="gramEnd"/>
            <w:r>
              <w:t>Т=20°С)</w:t>
            </w:r>
          </w:p>
          <w:p w:rsidR="00AA79E2" w:rsidRPr="00515ECC" w:rsidRDefault="00AA79E2" w:rsidP="004D26C2">
            <w:pPr>
              <w:spacing w:after="0" w:line="240" w:lineRule="auto"/>
            </w:pPr>
            <w:r>
              <w:rPr>
                <w:b/>
              </w:rPr>
              <w:t>Описание:</w:t>
            </w:r>
            <w:r>
              <w:t xml:space="preserve"> водный раствор, прозрачный.</w:t>
            </w:r>
          </w:p>
          <w:p w:rsidR="00AA79E2" w:rsidRPr="007D7D66" w:rsidRDefault="00AA79E2" w:rsidP="004D26C2">
            <w:pPr>
              <w:tabs>
                <w:tab w:val="left" w:pos="5940"/>
              </w:tabs>
              <w:spacing w:after="0" w:line="240" w:lineRule="auto"/>
            </w:pPr>
            <w:r>
              <w:t xml:space="preserve">Для гематологического анализатора </w:t>
            </w:r>
            <w:r>
              <w:rPr>
                <w:lang w:val="en-US"/>
              </w:rPr>
              <w:t>ABX</w:t>
            </w:r>
            <w:r>
              <w:t xml:space="preserve"> </w:t>
            </w:r>
            <w:r>
              <w:rPr>
                <w:lang w:val="en-US"/>
              </w:rPr>
              <w:t>Micros</w:t>
            </w:r>
            <w:r>
              <w:t xml:space="preserve"> </w:t>
            </w:r>
            <w:r>
              <w:rPr>
                <w:lang w:val="en-US"/>
              </w:rPr>
              <w:t>ES</w:t>
            </w:r>
            <w:r>
              <w:t xml:space="preserve"> 60</w:t>
            </w:r>
          </w:p>
        </w:tc>
        <w:tc>
          <w:tcPr>
            <w:tcW w:w="992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Фл.</w:t>
            </w:r>
          </w:p>
        </w:tc>
        <w:tc>
          <w:tcPr>
            <w:tcW w:w="709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74 540</w:t>
            </w:r>
          </w:p>
        </w:tc>
        <w:tc>
          <w:tcPr>
            <w:tcW w:w="1418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149 080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AA79E2" w:rsidRDefault="00FE6F97" w:rsidP="004D26C2">
            <w:pPr>
              <w:spacing w:after="0" w:line="240" w:lineRule="auto"/>
              <w:jc w:val="center"/>
            </w:pPr>
            <w:r>
              <w:t>74</w:t>
            </w:r>
            <w:r w:rsidR="00F04EC3">
              <w:t xml:space="preserve"> </w:t>
            </w:r>
            <w:r>
              <w:t>200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</w:tr>
      <w:tr w:rsidR="00AA79E2" w:rsidTr="00AA79E2">
        <w:trPr>
          <w:trHeight w:val="284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AA79E2" w:rsidRPr="007D7D66" w:rsidRDefault="00AA79E2" w:rsidP="004D26C2">
            <w:pPr>
              <w:spacing w:after="0" w:line="240" w:lineRule="auto"/>
            </w:pPr>
            <w:r w:rsidRPr="00534A0F">
              <w:t xml:space="preserve">Чистящий раствор </w:t>
            </w:r>
            <w:r>
              <w:t>–</w:t>
            </w:r>
            <w:r w:rsidRPr="00534A0F">
              <w:t xml:space="preserve"> Cleaner,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34A0F">
                <w:t>1 л</w:t>
              </w:r>
            </w:smartTag>
          </w:p>
        </w:tc>
        <w:tc>
          <w:tcPr>
            <w:tcW w:w="4536" w:type="dxa"/>
          </w:tcPr>
          <w:p w:rsidR="00AA79E2" w:rsidRPr="004232A8" w:rsidRDefault="00AA79E2" w:rsidP="004D26C2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Ферментативный раствор </w:t>
            </w:r>
            <w:proofErr w:type="gramStart"/>
            <w:r w:rsidRPr="004E5A76">
              <w:rPr>
                <w:bCs/>
              </w:rPr>
              <w:t>с</w:t>
            </w:r>
            <w:proofErr w:type="gramEnd"/>
            <w:r w:rsidRPr="004E5A76">
              <w:rPr>
                <w:bCs/>
              </w:rPr>
              <w:t xml:space="preserve"> </w:t>
            </w:r>
            <w:proofErr w:type="gramStart"/>
            <w:r w:rsidRPr="004E5A76">
              <w:rPr>
                <w:bCs/>
              </w:rPr>
              <w:t>протеолитическим</w:t>
            </w:r>
            <w:proofErr w:type="gramEnd"/>
            <w:r w:rsidRPr="004E5A76">
              <w:rPr>
                <w:bCs/>
              </w:rPr>
              <w:t xml:space="preserve"> действиям для</w:t>
            </w:r>
            <w:r>
              <w:rPr>
                <w:bCs/>
              </w:rPr>
              <w:t xml:space="preserve"> очистки счетчика клеток крови. </w:t>
            </w:r>
            <w:r w:rsidRPr="004E5A76">
              <w:rPr>
                <w:bCs/>
              </w:rPr>
              <w:t>Состав: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Органические буфера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&lt; 20%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Протеолитические ферменты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&lt; 1%</w:t>
            </w:r>
            <w:r>
              <w:rPr>
                <w:bCs/>
              </w:rPr>
              <w:t xml:space="preserve">, </w:t>
            </w:r>
            <w:proofErr w:type="gramStart"/>
            <w:r w:rsidRPr="004E5A76">
              <w:rPr>
                <w:bCs/>
              </w:rPr>
              <w:t>Описание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Прозра</w:t>
            </w:r>
            <w:r>
              <w:rPr>
                <w:bCs/>
              </w:rPr>
              <w:t>чная</w:t>
            </w:r>
            <w:proofErr w:type="gramEnd"/>
            <w:r>
              <w:rPr>
                <w:bCs/>
              </w:rPr>
              <w:t xml:space="preserve"> жидкость. </w:t>
            </w:r>
            <w:r w:rsidRPr="004E5A76">
              <w:rPr>
                <w:bCs/>
              </w:rPr>
              <w:t>Для гематологического анализатора ABX Micros ES</w:t>
            </w:r>
            <w:r>
              <w:rPr>
                <w:bCs/>
                <w:sz w:val="24"/>
                <w:szCs w:val="24"/>
              </w:rPr>
              <w:t xml:space="preserve"> 60</w:t>
            </w:r>
          </w:p>
        </w:tc>
        <w:tc>
          <w:tcPr>
            <w:tcW w:w="992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Фл.</w:t>
            </w:r>
          </w:p>
        </w:tc>
        <w:tc>
          <w:tcPr>
            <w:tcW w:w="709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26 650</w:t>
            </w:r>
          </w:p>
        </w:tc>
        <w:tc>
          <w:tcPr>
            <w:tcW w:w="1418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106 600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AA79E2" w:rsidRDefault="00FE6F97" w:rsidP="004D26C2">
            <w:pPr>
              <w:spacing w:after="0" w:line="240" w:lineRule="auto"/>
              <w:jc w:val="center"/>
            </w:pPr>
            <w:r>
              <w:t>26</w:t>
            </w:r>
            <w:r w:rsidR="00F04EC3">
              <w:t xml:space="preserve"> </w:t>
            </w:r>
            <w:r>
              <w:t>500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</w:tr>
      <w:tr w:rsidR="00AA79E2" w:rsidTr="00AA79E2">
        <w:trPr>
          <w:trHeight w:val="24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53" w:type="dxa"/>
          </w:tcPr>
          <w:p w:rsidR="00AA79E2" w:rsidRPr="007D7D66" w:rsidRDefault="00AA79E2" w:rsidP="004D26C2">
            <w:pPr>
              <w:spacing w:after="0" w:line="240" w:lineRule="auto"/>
            </w:pPr>
            <w:r w:rsidRPr="008A4B5D">
              <w:rPr>
                <w:rFonts w:eastAsia="Batang"/>
                <w:color w:val="000000"/>
                <w:lang w:eastAsia="ko-KR"/>
              </w:rPr>
              <w:t>Реагент для жесткой промывки HC5D-Clean</w:t>
            </w:r>
          </w:p>
        </w:tc>
        <w:tc>
          <w:tcPr>
            <w:tcW w:w="4536" w:type="dxa"/>
          </w:tcPr>
          <w:p w:rsidR="00AA79E2" w:rsidRPr="004E5A76" w:rsidRDefault="00AA79E2" w:rsidP="004D26C2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Реагент для дифференцирования  и растворения кровяных телец, для приборов анализа крови.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Процедура измерения, используемая прибором: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Прицип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 xml:space="preserve">Состав: </w:t>
            </w:r>
          </w:p>
          <w:p w:rsidR="00AA79E2" w:rsidRPr="004E5A76" w:rsidRDefault="00AA79E2" w:rsidP="004D26C2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Гипохлорит натрия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9% 13%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Гидрооксид натрию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0,26%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12,4±0,5(Т=20°С)</w:t>
            </w:r>
          </w:p>
          <w:p w:rsidR="00AA79E2" w:rsidRPr="004E5A76" w:rsidRDefault="00AA79E2" w:rsidP="004D26C2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Удельное сопротивление: не </w:t>
            </w:r>
            <w:proofErr w:type="gramStart"/>
            <w:r w:rsidRPr="004E5A76">
              <w:rPr>
                <w:bCs/>
              </w:rPr>
              <w:t>известен</w:t>
            </w:r>
            <w:proofErr w:type="gramEnd"/>
          </w:p>
          <w:p w:rsidR="00AA79E2" w:rsidRPr="004E5A76" w:rsidRDefault="00AA79E2" w:rsidP="004D26C2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Описание: жидкость желтого оттенка.</w:t>
            </w:r>
          </w:p>
          <w:p w:rsidR="00AA79E2" w:rsidRPr="007D7D66" w:rsidRDefault="00AA79E2" w:rsidP="004D26C2">
            <w:pPr>
              <w:spacing w:after="0" w:line="240" w:lineRule="auto"/>
            </w:pPr>
            <w:r w:rsidRPr="004E5A76">
              <w:rPr>
                <w:bCs/>
              </w:rPr>
              <w:t>Для гематологического анализатора ABXMicrosES 60</w:t>
            </w:r>
          </w:p>
        </w:tc>
        <w:tc>
          <w:tcPr>
            <w:tcW w:w="992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Фл.</w:t>
            </w:r>
          </w:p>
        </w:tc>
        <w:tc>
          <w:tcPr>
            <w:tcW w:w="709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23 000</w:t>
            </w:r>
          </w:p>
        </w:tc>
        <w:tc>
          <w:tcPr>
            <w:tcW w:w="1418" w:type="dxa"/>
          </w:tcPr>
          <w:p w:rsidR="00AA79E2" w:rsidRPr="00CD471A" w:rsidRDefault="00AA79E2" w:rsidP="004D26C2">
            <w:pPr>
              <w:spacing w:after="0" w:line="240" w:lineRule="auto"/>
              <w:jc w:val="center"/>
            </w:pPr>
            <w:r>
              <w:t>230 000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AA79E2" w:rsidRDefault="00FE6F97" w:rsidP="004D26C2">
            <w:pPr>
              <w:spacing w:after="0" w:line="240" w:lineRule="auto"/>
              <w:jc w:val="center"/>
            </w:pPr>
            <w:r>
              <w:t>22</w:t>
            </w:r>
            <w:r w:rsidR="00F04EC3">
              <w:t xml:space="preserve"> </w:t>
            </w:r>
            <w:r>
              <w:t>800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</w:tr>
      <w:tr w:rsidR="00AA79E2" w:rsidRPr="00CE6EA4" w:rsidTr="00AA79E2">
        <w:trPr>
          <w:trHeight w:val="973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3" w:type="dxa"/>
          </w:tcPr>
          <w:p w:rsidR="00AA79E2" w:rsidRPr="007D7D66" w:rsidRDefault="00AA79E2" w:rsidP="004D26C2">
            <w:pPr>
              <w:spacing w:after="0" w:line="240" w:lineRule="auto"/>
            </w:pPr>
            <w:r w:rsidRPr="007D7D66">
              <w:t>Контрольная кровь  (1</w:t>
            </w:r>
            <w:r w:rsidRPr="007D7D66">
              <w:rPr>
                <w:lang w:val="en-US"/>
              </w:rPr>
              <w:t>N</w:t>
            </w:r>
            <w:r w:rsidRPr="007D7D66">
              <w:t>+1</w:t>
            </w:r>
            <w:r w:rsidRPr="007D7D66">
              <w:rPr>
                <w:lang w:val="en-US"/>
              </w:rPr>
              <w:t>L</w:t>
            </w:r>
            <w:r w:rsidRPr="007D7D66">
              <w:t>+1</w:t>
            </w:r>
            <w:r w:rsidRPr="007D7D66">
              <w:rPr>
                <w:lang w:val="en-US"/>
              </w:rPr>
              <w:t>H</w:t>
            </w:r>
            <w:r w:rsidRPr="007D7D66">
              <w:t xml:space="preserve">) </w:t>
            </w:r>
            <w:r w:rsidRPr="007D7D66">
              <w:rPr>
                <w:lang w:val="en-US"/>
              </w:rPr>
              <w:t>Minotrol</w:t>
            </w:r>
          </w:p>
        </w:tc>
        <w:tc>
          <w:tcPr>
            <w:tcW w:w="4536" w:type="dxa"/>
          </w:tcPr>
          <w:p w:rsidR="00AA79E2" w:rsidRPr="001E7D51" w:rsidRDefault="00AA79E2" w:rsidP="004D26C2">
            <w:pPr>
              <w:spacing w:after="0" w:line="240" w:lineRule="auto"/>
              <w:jc w:val="both"/>
              <w:rPr>
                <w:bCs/>
              </w:rPr>
            </w:pPr>
            <w:r w:rsidRPr="004E5A76">
              <w:rPr>
                <w:bCs/>
              </w:rPr>
              <w:t xml:space="preserve">три уровня контроля, </w:t>
            </w:r>
            <w:proofErr w:type="gramStart"/>
            <w:r w:rsidRPr="004E5A76">
              <w:rPr>
                <w:bCs/>
              </w:rPr>
              <w:t>предназначенный</w:t>
            </w:r>
            <w:proofErr w:type="gramEnd"/>
            <w:r w:rsidRPr="004E5A76">
              <w:rPr>
                <w:bCs/>
              </w:rPr>
              <w:t xml:space="preserve"> для использования в целях мониторинга точности серии HORIBA ABX сопротивление клеток крови в ячейки счетчиков. Содержит эритроци</w:t>
            </w:r>
            <w:r>
              <w:rPr>
                <w:bCs/>
              </w:rPr>
              <w:t>ты человека, моделируемые белые</w:t>
            </w:r>
          </w:p>
        </w:tc>
        <w:tc>
          <w:tcPr>
            <w:tcW w:w="992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н</w:t>
            </w:r>
            <w:r w:rsidRPr="007D7D66">
              <w:t>аб</w:t>
            </w:r>
          </w:p>
        </w:tc>
        <w:tc>
          <w:tcPr>
            <w:tcW w:w="709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A79E2" w:rsidRPr="007D7D66" w:rsidRDefault="00AA79E2" w:rsidP="004D26C2">
            <w:pPr>
              <w:spacing w:after="0" w:line="240" w:lineRule="auto"/>
              <w:jc w:val="center"/>
            </w:pPr>
            <w:r>
              <w:t>155 000</w:t>
            </w:r>
          </w:p>
        </w:tc>
        <w:tc>
          <w:tcPr>
            <w:tcW w:w="1418" w:type="dxa"/>
          </w:tcPr>
          <w:p w:rsidR="00AA79E2" w:rsidRPr="00CD471A" w:rsidRDefault="00AA79E2" w:rsidP="004D26C2">
            <w:pPr>
              <w:spacing w:after="0" w:line="240" w:lineRule="auto"/>
              <w:jc w:val="center"/>
            </w:pPr>
            <w:r>
              <w:t>620 000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AA79E2" w:rsidRDefault="00F04EC3" w:rsidP="004D26C2">
            <w:pPr>
              <w:spacing w:after="0" w:line="240" w:lineRule="auto"/>
              <w:jc w:val="center"/>
            </w:pPr>
            <w:r>
              <w:t>154 850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</w:pPr>
          </w:p>
        </w:tc>
      </w:tr>
      <w:tr w:rsidR="00AA79E2" w:rsidRPr="00CE6EA4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AA79E2" w:rsidRPr="00E82E9C" w:rsidRDefault="00AA79E2" w:rsidP="004D26C2">
            <w:pPr>
              <w:spacing w:after="0" w:line="240" w:lineRule="auto"/>
            </w:pPr>
            <w:r>
              <w:t>АФ Гениталь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 xml:space="preserve">с 24-мя лунками, содержащая  сухие биохимические субстраты и антибиотики для подсчета, идентификации и определения чувствительности к антибиотикам урогенитальных микоплазм, </w:t>
            </w:r>
            <w:r w:rsidRPr="00E23C3F">
              <w:t xml:space="preserve">(патогенные и условно-патогенные </w:t>
            </w:r>
            <w:r w:rsidRPr="00E23C3F">
              <w:lastRenderedPageBreak/>
              <w:t>урогенитальные микроорганизмы) 20 тестов</w:t>
            </w:r>
          </w:p>
        </w:tc>
        <w:tc>
          <w:tcPr>
            <w:tcW w:w="4536" w:type="dxa"/>
          </w:tcPr>
          <w:p w:rsidR="00AA79E2" w:rsidRPr="00E82E9C" w:rsidRDefault="00AA79E2" w:rsidP="004D26C2">
            <w:pPr>
              <w:spacing w:after="0" w:line="240" w:lineRule="auto"/>
            </w:pPr>
            <w:proofErr w:type="gramStart"/>
            <w:r w:rsidRPr="00E82E9C">
              <w:lastRenderedPageBreak/>
              <w:t>C</w:t>
            </w:r>
            <w:proofErr w:type="gramEnd"/>
            <w:r w:rsidRPr="00E82E9C">
              <w:t xml:space="preserve">истема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детекции, предварительной </w:t>
            </w:r>
            <w:proofErr w:type="gramStart"/>
            <w:r w:rsidRPr="00E82E9C">
              <w:t>и дентификации</w:t>
            </w:r>
            <w:proofErr w:type="gramEnd"/>
            <w:r w:rsidRPr="00E82E9C"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(Mycoplasmahominis и Ureaplasma urealyticum). Система инокулируется суспензией клинического образца и </w:t>
            </w:r>
            <w:r w:rsidRPr="00E82E9C">
              <w:lastRenderedPageBreak/>
              <w:t>инкубируется при t =36+/- 1оС18-24 часа. Тесты, используемые для выявления,</w:t>
            </w:r>
            <w:r>
              <w:t xml:space="preserve"> подсчета </w:t>
            </w:r>
            <w:r w:rsidRPr="00E82E9C">
              <w:t xml:space="preserve">и </w:t>
            </w:r>
            <w:r>
              <w:t>и</w:t>
            </w:r>
            <w:r w:rsidRPr="00E82E9C">
              <w:t>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</w:tcPr>
          <w:p w:rsidR="00AA79E2" w:rsidRPr="00E82E9C" w:rsidRDefault="00AA79E2" w:rsidP="004D26C2">
            <w:pPr>
              <w:spacing w:after="0" w:line="240" w:lineRule="auto"/>
              <w:jc w:val="center"/>
            </w:pPr>
            <w:r>
              <w:lastRenderedPageBreak/>
              <w:t>Н</w:t>
            </w:r>
            <w:r w:rsidRPr="00E82E9C">
              <w:t>аб</w:t>
            </w:r>
          </w:p>
        </w:tc>
        <w:tc>
          <w:tcPr>
            <w:tcW w:w="709" w:type="dxa"/>
          </w:tcPr>
          <w:p w:rsidR="00AA79E2" w:rsidRPr="00E82E9C" w:rsidRDefault="00AA79E2" w:rsidP="004D26C2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0" w:type="dxa"/>
          </w:tcPr>
          <w:p w:rsidR="00AA79E2" w:rsidRPr="00E82A55" w:rsidRDefault="00AA79E2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418" w:type="dxa"/>
          </w:tcPr>
          <w:p w:rsidR="00AA79E2" w:rsidRPr="00E23C3F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CE6EA4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553" w:type="dxa"/>
          </w:tcPr>
          <w:p w:rsidR="00AA79E2" w:rsidRPr="00E23C3F" w:rsidRDefault="00AA79E2" w:rsidP="004D26C2">
            <w:pPr>
              <w:spacing w:after="0" w:line="240" w:lineRule="auto"/>
            </w:pPr>
            <w:r w:rsidRPr="001021DE">
              <w:rPr>
                <w:sz w:val="24"/>
                <w:szCs w:val="24"/>
              </w:rPr>
              <w:t>Биохимические реагенты для тест-системы A.F.</w:t>
            </w:r>
            <w:r w:rsidRPr="001021DE">
              <w:rPr>
                <w:sz w:val="24"/>
                <w:szCs w:val="24"/>
                <w:lang w:val="en-US"/>
              </w:rPr>
              <w:t>Genital</w:t>
            </w:r>
            <w:r w:rsidRPr="001021DE">
              <w:rPr>
                <w:sz w:val="24"/>
                <w:szCs w:val="24"/>
              </w:rPr>
              <w:t xml:space="preserve"> </w:t>
            </w:r>
            <w:r w:rsidRPr="001021DE">
              <w:rPr>
                <w:sz w:val="24"/>
                <w:szCs w:val="24"/>
                <w:lang w:val="en-US"/>
              </w:rPr>
              <w:t>system</w:t>
            </w:r>
            <w:proofErr w:type="gramStart"/>
            <w:r w:rsidRPr="001021DE">
              <w:rPr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536" w:type="dxa"/>
          </w:tcPr>
          <w:p w:rsidR="00AA79E2" w:rsidRPr="00E82E9C" w:rsidRDefault="00AA79E2" w:rsidP="004D26C2">
            <w:pPr>
              <w:spacing w:after="0" w:line="240" w:lineRule="auto"/>
            </w:pPr>
            <w:r>
              <w:t xml:space="preserve">Реагент для выращивания микроорганизмов в анаэробных условиях, </w:t>
            </w:r>
            <w:r w:rsidRPr="00E82E9C">
              <w:t xml:space="preserve"> инкубируется при t =36+/- 1оС18-24 часа.</w:t>
            </w:r>
          </w:p>
        </w:tc>
        <w:tc>
          <w:tcPr>
            <w:tcW w:w="992" w:type="dxa"/>
          </w:tcPr>
          <w:p w:rsidR="00AA79E2" w:rsidRPr="00E82E9C" w:rsidRDefault="00AA79E2" w:rsidP="004D26C2">
            <w:pPr>
              <w:spacing w:after="0" w:line="240" w:lineRule="auto"/>
              <w:jc w:val="center"/>
            </w:pPr>
            <w:r>
              <w:t>Наб</w:t>
            </w:r>
          </w:p>
        </w:tc>
        <w:tc>
          <w:tcPr>
            <w:tcW w:w="709" w:type="dxa"/>
          </w:tcPr>
          <w:p w:rsidR="00AA79E2" w:rsidRPr="00C46B2D" w:rsidRDefault="00AA79E2" w:rsidP="004D26C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A79E2" w:rsidRPr="00C46B2D" w:rsidRDefault="00AA79E2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418" w:type="dxa"/>
          </w:tcPr>
          <w:p w:rsidR="00AA79E2" w:rsidRDefault="00AA79E2" w:rsidP="004D26C2">
            <w:pPr>
              <w:spacing w:after="0" w:line="240" w:lineRule="auto"/>
              <w:jc w:val="right"/>
            </w:pPr>
            <w:r>
              <w:t>460 000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CE6EA4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3" w:type="dxa"/>
          </w:tcPr>
          <w:p w:rsidR="00AA79E2" w:rsidRPr="00B93710" w:rsidRDefault="00AA79E2" w:rsidP="004D26C2">
            <w:pPr>
              <w:spacing w:after="0" w:line="240" w:lineRule="auto"/>
            </w:pPr>
            <w:r>
              <w:t xml:space="preserve">Набор реагентов </w:t>
            </w:r>
            <w:r w:rsidRPr="00E23C3F">
              <w:rPr>
                <w:lang w:val="en-US"/>
              </w:rPr>
              <w:t>Serodia</w:t>
            </w:r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4536" w:type="dxa"/>
          </w:tcPr>
          <w:p w:rsidR="00AA79E2" w:rsidRDefault="00AA79E2" w:rsidP="004D26C2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</w:t>
            </w:r>
            <w:r>
              <w:t>–</w:t>
            </w:r>
            <w:r w:rsidRPr="00E82E9C">
              <w:t xml:space="preserve">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</w:t>
            </w:r>
            <w:r>
              <w:t>–</w:t>
            </w:r>
            <w:r w:rsidRPr="00E82E9C">
              <w:t xml:space="preserve"> это набор для проведения реакции пассивной агглютинации для обнаружения антител к Treponema Pallium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center"/>
            </w:pPr>
            <w:r>
              <w:t>наб</w:t>
            </w:r>
          </w:p>
        </w:tc>
        <w:tc>
          <w:tcPr>
            <w:tcW w:w="709" w:type="dxa"/>
          </w:tcPr>
          <w:p w:rsidR="00AA79E2" w:rsidRDefault="00AA79E2" w:rsidP="004D26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418" w:type="dxa"/>
          </w:tcPr>
          <w:p w:rsidR="00AA79E2" w:rsidRDefault="00AA79E2" w:rsidP="004D26C2">
            <w:pPr>
              <w:spacing w:after="0" w:line="240" w:lineRule="auto"/>
              <w:jc w:val="right"/>
            </w:pPr>
            <w:r>
              <w:t>930 000</w:t>
            </w: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  <w:rPr>
                <w:lang w:val="en-US"/>
              </w:rPr>
            </w:pPr>
            <w:r w:rsidRPr="00B83B7A">
              <w:rPr>
                <w:lang w:val="en-US"/>
              </w:rPr>
              <w:t>Масло иммерсионное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Иммерсионная система в микроскопии при рабогте с биологическими микроскопами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>7 500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1</w:t>
            </w:r>
            <w:r w:rsidR="00F04EC3">
              <w:t xml:space="preserve"> </w:t>
            </w:r>
            <w:r>
              <w:t>200</w:t>
            </w: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847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центрифужная  </w:t>
            </w: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lastRenderedPageBreak/>
              <w:t>стеклянная 10 мл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lastRenderedPageBreak/>
              <w:t xml:space="preserve">емкость </w:t>
            </w:r>
            <w:r>
              <w:rPr>
                <w:rFonts w:ascii="Arial" w:hAnsi="Arial" w:cs="Arial"/>
                <w:color w:val="2B2A29"/>
              </w:rPr>
              <w:t>–</w:t>
            </w:r>
            <w:r w:rsidRPr="00B83B7A">
              <w:rPr>
                <w:rFonts w:ascii="Arial" w:hAnsi="Arial" w:cs="Arial"/>
                <w:color w:val="2B2A29"/>
              </w:rPr>
              <w:t xml:space="preserve"> от 1 мл до 10 млналичие градуировки</w:t>
            </w:r>
          </w:p>
          <w:p w:rsidR="00AA79E2" w:rsidRPr="00B83B7A" w:rsidRDefault="00AA79E2" w:rsidP="004D26C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 xml:space="preserve">форма основания </w:t>
            </w:r>
            <w:r>
              <w:rPr>
                <w:rFonts w:ascii="Arial" w:hAnsi="Arial" w:cs="Arial"/>
                <w:color w:val="2B2A29"/>
              </w:rPr>
              <w:t>–</w:t>
            </w:r>
            <w:r w:rsidRPr="00B83B7A">
              <w:rPr>
                <w:rFonts w:ascii="Arial" w:hAnsi="Arial" w:cs="Arial"/>
                <w:color w:val="2B2A29"/>
              </w:rPr>
              <w:t xml:space="preserve"> коническая или </w:t>
            </w:r>
            <w:r w:rsidRPr="00B83B7A">
              <w:rPr>
                <w:rFonts w:ascii="Arial" w:hAnsi="Arial" w:cs="Arial"/>
                <w:color w:val="2B2A29"/>
              </w:rPr>
              <w:lastRenderedPageBreak/>
              <w:t>круглая,</w:t>
            </w:r>
          </w:p>
          <w:p w:rsidR="00AA79E2" w:rsidRPr="003D2B08" w:rsidRDefault="00AA79E2" w:rsidP="004D26C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>поле для записей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lastRenderedPageBreak/>
              <w:t>уп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75 000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  <w:rPr>
                <w:lang w:val="en-US"/>
              </w:rPr>
            </w:pPr>
            <w:r w:rsidRPr="00B83B7A">
              <w:t>Предметные стекла 75х50х</w:t>
            </w:r>
            <w:r w:rsidRPr="00B83B7A">
              <w:rPr>
                <w:lang w:val="en-US"/>
              </w:rPr>
              <w:t>l mm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шт.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>10</w:t>
            </w:r>
            <w:r w:rsidRPr="00B83B7A">
              <w:t xml:space="preserve"> 000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110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 xml:space="preserve"> </w:t>
            </w:r>
            <w:r w:rsidRPr="00B83B7A">
              <w:rPr>
                <w:lang w:val="en-US"/>
              </w:rPr>
              <w:t>1</w:t>
            </w:r>
            <w:r w:rsidRPr="00B83B7A">
              <w:t xml:space="preserve"> 1</w:t>
            </w:r>
            <w:r w:rsidRPr="00B83B7A">
              <w:rPr>
                <w:lang w:val="en-US"/>
              </w:rPr>
              <w:t>00</w:t>
            </w:r>
            <w:r w:rsidRPr="00B83B7A">
              <w:t xml:space="preserve"> 000</w:t>
            </w: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105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Пробирки  одноразовые, 3мл12х75 </w:t>
            </w:r>
            <w:r w:rsidRPr="00B83B7A">
              <w:rPr>
                <w:lang w:val="en-US"/>
              </w:rPr>
              <w:t>mm</w:t>
            </w:r>
            <w:r w:rsidRPr="00B83B7A">
              <w:t>, пластик.500 шт. в уп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уп.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5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</w:t>
            </w:r>
            <w:r w:rsidRPr="00B83B7A">
              <w:t>8</w:t>
            </w:r>
            <w:r w:rsidRPr="00B83B7A">
              <w:rPr>
                <w:lang w:val="en-US"/>
              </w:rPr>
              <w:t xml:space="preserve"> 200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 xml:space="preserve">91 </w:t>
            </w:r>
            <w:r w:rsidRPr="00B83B7A">
              <w:rPr>
                <w:lang w:val="en-US"/>
              </w:rPr>
              <w:t xml:space="preserve"> 000</w:t>
            </w: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17</w:t>
            </w:r>
            <w:r w:rsidR="00F04EC3">
              <w:t xml:space="preserve"> </w:t>
            </w:r>
            <w:r>
              <w:t>500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Антиген кардиолипиновый РМП</w:t>
            </w:r>
          </w:p>
        </w:tc>
        <w:tc>
          <w:tcPr>
            <w:tcW w:w="4536" w:type="dxa"/>
          </w:tcPr>
          <w:p w:rsidR="00AA79E2" w:rsidRPr="00321BF9" w:rsidRDefault="00AA79E2" w:rsidP="004D26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t xml:space="preserve">Антиген кардиолипиновый для РМП </w:t>
            </w:r>
            <w:r>
              <w:rPr>
                <w:rFonts w:ascii="Calibri" w:hAnsi="Calibri"/>
                <w:color w:val="000000"/>
              </w:rPr>
              <w:t>–</w:t>
            </w:r>
            <w:r w:rsidRPr="00B83B7A">
              <w:rPr>
                <w:rFonts w:ascii="Calibri" w:hAnsi="Calibri"/>
                <w:color w:val="000000"/>
              </w:rPr>
              <w:t xml:space="preserve"> готовый к применению (модернизированный). Набор применяется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при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диагностики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сифилиса для исследования плазмы (сыворотки) крови или спинно-мозговой жидкости (СМЖ) человека в реакции микропреципитации (РМП). Срок годности набора после вскрытия в течение срока годности набора. Суммарное время постановки реакции 8 минут.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Предназначен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для качественного и полуколичественного определения.</w:t>
            </w:r>
            <w:r w:rsidRPr="00B83B7A">
              <w:rPr>
                <w:rFonts w:ascii="Calibri" w:hAnsi="Calibri"/>
                <w:color w:val="000000"/>
              </w:rPr>
              <w:br/>
              <w:t xml:space="preserve">В состав набора входит: </w:t>
            </w:r>
            <w:r w:rsidRPr="00B83B7A">
              <w:rPr>
                <w:rFonts w:ascii="Calibri" w:hAnsi="Calibri"/>
                <w:color w:val="000000"/>
              </w:rPr>
              <w:br/>
              <w:t>взвесь АгКЛ в 10 % растворе холин-хлорида, содержащая кардиолипина – 0,033 %; лецитина – 0,27 %, холестерина – 0,9 %, ЭДТА (стабилизатор) в конечной концентрации 0,0125 моль/л и тимеросал (консервант) в конечной концентрации 0,1 %. Набор укомплектован сыворотками контрольными для диагностики сифилиса (положительной и отрицательной)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B83B7A">
              <w:rPr>
                <w:rFonts w:ascii="Calibri" w:hAnsi="Calibri"/>
                <w:color w:val="000000"/>
              </w:rPr>
              <w:t xml:space="preserve">(7 флакона по 10,0 мл. + контрольные сыворотки К+ и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К-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по 1,0 мл, на 2000 определении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уп.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15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90 500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1 357 500</w:t>
            </w: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85</w:t>
            </w:r>
            <w:r w:rsidR="00F04EC3">
              <w:t xml:space="preserve"> </w:t>
            </w:r>
            <w:r>
              <w:t>000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1B70DA" w:rsidP="004D26C2">
            <w:pPr>
              <w:spacing w:after="0" w:line="240" w:lineRule="auto"/>
              <w:jc w:val="right"/>
            </w:pPr>
            <w:r>
              <w:t>90</w:t>
            </w:r>
            <w:r w:rsidR="00F04EC3">
              <w:t xml:space="preserve"> </w:t>
            </w:r>
            <w:r>
              <w:t>400</w:t>
            </w: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Наконечники желтые 0-</w:t>
            </w:r>
            <w:r w:rsidRPr="00B83B7A">
              <w:lastRenderedPageBreak/>
              <w:t xml:space="preserve">200 мкл (1000 </w:t>
            </w:r>
            <w:proofErr w:type="gramStart"/>
            <w:r w:rsidRPr="00B83B7A">
              <w:t>шт</w:t>
            </w:r>
            <w:proofErr w:type="gramEnd"/>
            <w:r w:rsidRPr="00B83B7A">
              <w:t xml:space="preserve"> в уп.)</w:t>
            </w:r>
          </w:p>
        </w:tc>
        <w:tc>
          <w:tcPr>
            <w:tcW w:w="4536" w:type="dxa"/>
          </w:tcPr>
          <w:p w:rsidR="00AA79E2" w:rsidRPr="00321BF9" w:rsidRDefault="00AA79E2" w:rsidP="004D26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lastRenderedPageBreak/>
              <w:t xml:space="preserve">Наконечники предназначены для рутинной </w:t>
            </w:r>
            <w:r w:rsidRPr="00B83B7A">
              <w:rPr>
                <w:rFonts w:ascii="Calibri" w:hAnsi="Calibri"/>
                <w:color w:val="000000"/>
              </w:rPr>
              <w:lastRenderedPageBreak/>
              <w:t xml:space="preserve">работы в лаборатории. Объем 0 </w:t>
            </w:r>
            <w:r>
              <w:rPr>
                <w:rFonts w:ascii="Calibri" w:hAnsi="Calibri"/>
                <w:color w:val="000000"/>
              </w:rPr>
              <w:t>–</w:t>
            </w:r>
            <w:r w:rsidRPr="00B83B7A">
              <w:rPr>
                <w:rFonts w:ascii="Calibri" w:hAnsi="Calibri"/>
                <w:color w:val="000000"/>
              </w:rPr>
              <w:t xml:space="preserve"> 200 мкл, 1000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шт</w:t>
            </w:r>
            <w:proofErr w:type="gramEnd"/>
            <w:r w:rsidRPr="00B83B7A">
              <w:rPr>
                <w:rFonts w:ascii="Calibri" w:hAnsi="Calibri"/>
                <w:color w:val="000000"/>
              </w:rPr>
              <w:t>/уп, желтые, подходят для пипеток разных производи</w:t>
            </w:r>
            <w:r>
              <w:rPr>
                <w:rFonts w:ascii="Calibri" w:hAnsi="Calibri"/>
                <w:color w:val="000000"/>
              </w:rPr>
              <w:t xml:space="preserve">телей. 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lastRenderedPageBreak/>
              <w:t>Уп.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100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4 000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400 000</w:t>
            </w: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1</w:t>
            </w:r>
            <w:r w:rsidR="00F04EC3">
              <w:t xml:space="preserve"> </w:t>
            </w:r>
            <w:r>
              <w:t>950</w:t>
            </w:r>
          </w:p>
        </w:tc>
        <w:tc>
          <w:tcPr>
            <w:tcW w:w="992" w:type="dxa"/>
          </w:tcPr>
          <w:p w:rsidR="00AA79E2" w:rsidRPr="00B83B7A" w:rsidRDefault="004D26C2" w:rsidP="004D26C2">
            <w:pPr>
              <w:spacing w:after="0" w:line="240" w:lineRule="auto"/>
              <w:jc w:val="right"/>
            </w:pPr>
            <w:r>
              <w:t>2</w:t>
            </w:r>
            <w:r w:rsidR="00F04EC3">
              <w:t xml:space="preserve"> </w:t>
            </w:r>
            <w:r>
              <w:t>000</w:t>
            </w: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Предметные стекла 26*52*1,2мм  (50 </w:t>
            </w:r>
            <w:proofErr w:type="gramStart"/>
            <w:r w:rsidRPr="00B83B7A">
              <w:t>шт</w:t>
            </w:r>
            <w:proofErr w:type="gramEnd"/>
            <w:r w:rsidRPr="00B83B7A">
              <w:t xml:space="preserve"> в уп)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Стекло предметное со шлифованными краями  </w:t>
            </w:r>
            <w:proofErr w:type="gramStart"/>
            <w:r w:rsidRPr="00B83B7A">
              <w:t>с</w:t>
            </w:r>
            <w:proofErr w:type="gramEnd"/>
            <w:r w:rsidRPr="00B83B7A">
              <w:t xml:space="preserve"> матовыми и без матового поля для надписей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уп.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  <w:rPr>
                <w:lang w:val="en-US"/>
              </w:rPr>
            </w:pPr>
            <w:r w:rsidRPr="00B83B7A">
              <w:rPr>
                <w:lang w:val="en-US"/>
              </w:rPr>
              <w:t>50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 xml:space="preserve">75  </w:t>
            </w:r>
            <w:r w:rsidRPr="00B83B7A">
              <w:t>000</w:t>
            </w:r>
          </w:p>
        </w:tc>
        <w:tc>
          <w:tcPr>
            <w:tcW w:w="992" w:type="dxa"/>
          </w:tcPr>
          <w:p w:rsidR="00AA79E2" w:rsidRPr="004D26C2" w:rsidRDefault="004D26C2" w:rsidP="004D26C2">
            <w:pPr>
              <w:spacing w:after="0" w:line="240" w:lineRule="auto"/>
              <w:jc w:val="right"/>
            </w:pPr>
            <w:r>
              <w:t>1</w:t>
            </w:r>
            <w:r w:rsidR="00F04EC3">
              <w:t xml:space="preserve"> </w:t>
            </w:r>
            <w:r>
              <w:t>300</w:t>
            </w:r>
          </w:p>
        </w:tc>
        <w:tc>
          <w:tcPr>
            <w:tcW w:w="992" w:type="dxa"/>
          </w:tcPr>
          <w:p w:rsidR="00AA79E2" w:rsidRPr="007F1294" w:rsidRDefault="007F1294" w:rsidP="004D26C2">
            <w:pPr>
              <w:spacing w:after="0" w:line="240" w:lineRule="auto"/>
              <w:jc w:val="right"/>
            </w:pPr>
            <w:r>
              <w:t>800</w:t>
            </w: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850" w:type="dxa"/>
          </w:tcPr>
          <w:p w:rsidR="00AA79E2" w:rsidRPr="001B70DA" w:rsidRDefault="001B70DA" w:rsidP="004D26C2">
            <w:pPr>
              <w:spacing w:after="0" w:line="240" w:lineRule="auto"/>
              <w:jc w:val="right"/>
            </w:pPr>
            <w:r>
              <w:t>671</w:t>
            </w:r>
          </w:p>
        </w:tc>
      </w:tr>
      <w:tr w:rsidR="00AA79E2" w:rsidRPr="00B83B7A" w:rsidTr="00AA79E2">
        <w:trPr>
          <w:trHeight w:val="561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Агар Сабуро с глюкозой 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71 000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pStyle w:val="a4"/>
              <w:rPr>
                <w:rFonts w:ascii="Times New Roman" w:hAnsi="Times New Roman"/>
              </w:rPr>
            </w:pPr>
            <w:r w:rsidRPr="00B83B7A">
              <w:rPr>
                <w:rFonts w:ascii="Times New Roman" w:hAnsi="Times New Roman"/>
              </w:rPr>
              <w:t>Пипетка Панченкова к СОЭ-метру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Пипетка  Панченкова используется прианализе крови для определения скорости оседания эритроцитов к СОЭ-метру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46 000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Азур-Эозин по </w:t>
            </w:r>
            <w:proofErr w:type="gramStart"/>
            <w:r w:rsidRPr="00B83B7A">
              <w:t>Романовскому</w:t>
            </w:r>
            <w:proofErr w:type="gramEnd"/>
            <w:r w:rsidRPr="00B83B7A">
              <w:t xml:space="preserve"> с буфером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Состав предназначен для окраски форменных элементов крови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фл</w:t>
            </w: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1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12 500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12 500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1B70DA" w:rsidP="004D26C2">
            <w:pPr>
              <w:spacing w:after="0" w:line="240" w:lineRule="auto"/>
              <w:jc w:val="right"/>
            </w:pPr>
            <w:r>
              <w:t>8</w:t>
            </w:r>
            <w:r w:rsidR="00F04EC3">
              <w:t xml:space="preserve"> </w:t>
            </w:r>
            <w:r>
              <w:t>800</w:t>
            </w: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47 500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Штатив к СОЭ-метру </w:t>
            </w:r>
            <w:proofErr w:type="gramStart"/>
            <w:r w:rsidRPr="00B83B7A">
              <w:t xml:space="preserve">( </w:t>
            </w:r>
            <w:proofErr w:type="gramEnd"/>
            <w:r w:rsidRPr="00B83B7A">
              <w:t>Аппарат Панченкого)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proofErr w:type="gramStart"/>
            <w:r w:rsidRPr="00B83B7A">
              <w:t>Предназначен</w:t>
            </w:r>
            <w:proofErr w:type="gramEnd"/>
            <w:r w:rsidRPr="00B83B7A">
              <w:t xml:space="preserve">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proofErr w:type="gramStart"/>
            <w:r w:rsidRPr="00B83B7A">
              <w:t>шт</w:t>
            </w:r>
            <w:proofErr w:type="gramEnd"/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31 000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>Экспресс тест для определения поверхностного антигена гепатита</w:t>
            </w:r>
            <w:proofErr w:type="gramStart"/>
            <w:r w:rsidRPr="00B83B7A">
              <w:t xml:space="preserve"> В</w:t>
            </w:r>
            <w:proofErr w:type="gramEnd"/>
            <w:r w:rsidRPr="00B83B7A">
              <w:t xml:space="preserve"> (HbsAg)</w:t>
            </w:r>
            <w:r w:rsidRPr="00B83B7A">
              <w:rPr>
                <w:color w:val="000000"/>
              </w:rPr>
              <w:t xml:space="preserve"> HEXAGON HbsAg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rPr>
                <w:color w:val="000000"/>
              </w:rPr>
              <w:t>Иммунохроматографический одноэтапный тест для определения поверхностного антигена гепатита</w:t>
            </w:r>
            <w:proofErr w:type="gramStart"/>
            <w:r w:rsidRPr="00B83B7A">
              <w:rPr>
                <w:color w:val="000000"/>
              </w:rPr>
              <w:t xml:space="preserve"> В</w:t>
            </w:r>
            <w:proofErr w:type="gramEnd"/>
            <w:r w:rsidRPr="00B83B7A">
              <w:rPr>
                <w:color w:val="000000"/>
              </w:rPr>
              <w:t xml:space="preserve"> (HbsAg) в сыворотке или плазме крови «HEXAGON HbsAg»</w:t>
            </w:r>
            <w:r w:rsidRPr="00B83B7A">
              <w:t xml:space="preserve"> 3 x 20 Tests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62 028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1 860 840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F04EC3" w:rsidP="004D26C2">
            <w:pPr>
              <w:spacing w:after="0" w:line="240" w:lineRule="auto"/>
              <w:jc w:val="right"/>
            </w:pPr>
            <w:r>
              <w:t>62 000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Экспресс-тест для определения антител к вирусу гепатита C </w:t>
            </w:r>
            <w:r>
              <w:t>«</w:t>
            </w:r>
            <w:r w:rsidRPr="00B83B7A">
              <w:t>HEXAGON HCV</w:t>
            </w:r>
            <w:r>
              <w:t>»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pStyle w:val="Default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t xml:space="preserve">Иммунохроматографический экспресс-тест для определения антител к вирусу гепатита C </w:t>
            </w:r>
            <w:r>
              <w:rPr>
                <w:sz w:val="22"/>
                <w:szCs w:val="22"/>
              </w:rPr>
              <w:t>«</w:t>
            </w:r>
            <w:r w:rsidRPr="00B83B7A">
              <w:rPr>
                <w:sz w:val="22"/>
                <w:szCs w:val="22"/>
              </w:rPr>
              <w:t>HEXAGON HCV</w:t>
            </w:r>
            <w:r>
              <w:rPr>
                <w:sz w:val="22"/>
                <w:szCs w:val="22"/>
              </w:rPr>
              <w:t>»</w:t>
            </w:r>
            <w:r w:rsidRPr="00B83B7A">
              <w:rPr>
                <w:sz w:val="22"/>
                <w:szCs w:val="22"/>
              </w:rPr>
              <w:t xml:space="preserve"> 40 Tests</w:t>
            </w:r>
          </w:p>
          <w:p w:rsidR="00AA79E2" w:rsidRPr="00B83B7A" w:rsidRDefault="00AA79E2" w:rsidP="004D26C2">
            <w:pPr>
              <w:spacing w:after="0" w:line="240" w:lineRule="auto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88 225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2 646 750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F04EC3" w:rsidP="004D26C2">
            <w:pPr>
              <w:spacing w:after="0" w:line="240" w:lineRule="auto"/>
              <w:jc w:val="right"/>
            </w:pPr>
            <w:r>
              <w:t>88 100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3" w:type="dxa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Экспресс-тест для определения антител к </w:t>
            </w:r>
            <w:r w:rsidRPr="00B83B7A">
              <w:lastRenderedPageBreak/>
              <w:t>вирусу иммунодефицита человека 1 и 2 типа (ВИЧ 1+2)</w:t>
            </w:r>
            <w:proofErr w:type="gramStart"/>
            <w:r w:rsidRPr="00B83B7A">
              <w:t xml:space="preserve"> )</w:t>
            </w:r>
            <w:proofErr w:type="gramEnd"/>
            <w:r w:rsidRPr="00B83B7A">
              <w:t xml:space="preserve"> «HEXAGON HIV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lastRenderedPageBreak/>
              <w:t xml:space="preserve">Иммунохроматографический экспресс-тест 3-го поколения для определения антител к </w:t>
            </w:r>
            <w:r w:rsidRPr="00B83B7A">
              <w:rPr>
                <w:sz w:val="22"/>
                <w:szCs w:val="22"/>
              </w:rPr>
              <w:lastRenderedPageBreak/>
              <w:t>вирусу иммунодефицита человека 1 и 2 типа (ВИЧ 1+2) «HEXAGON HIV» набор №100</w:t>
            </w:r>
          </w:p>
          <w:p w:rsidR="00AA79E2" w:rsidRPr="00B83B7A" w:rsidRDefault="00AA79E2" w:rsidP="004D26C2">
            <w:pPr>
              <w:spacing w:after="0" w:line="240" w:lineRule="auto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5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203 627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1 018 135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F04EC3" w:rsidP="004D26C2">
            <w:pPr>
              <w:spacing w:after="0" w:line="240" w:lineRule="auto"/>
              <w:jc w:val="right"/>
            </w:pPr>
            <w:r>
              <w:t>203 500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B83B7A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553" w:type="dxa"/>
            <w:vAlign w:val="center"/>
          </w:tcPr>
          <w:p w:rsidR="00AA79E2" w:rsidRPr="00B83B7A" w:rsidRDefault="00AA79E2" w:rsidP="004D26C2">
            <w:pPr>
              <w:spacing w:after="0" w:line="240" w:lineRule="auto"/>
            </w:pPr>
            <w:r w:rsidRPr="00B83B7A">
              <w:t xml:space="preserve"> Экспресс тест для определения антител к Treponema pallidum в цельной крови, сыворотке и плазме крови «HEXAGON SYPHILIS»</w:t>
            </w:r>
          </w:p>
        </w:tc>
        <w:tc>
          <w:tcPr>
            <w:tcW w:w="4536" w:type="dxa"/>
          </w:tcPr>
          <w:p w:rsidR="00AA79E2" w:rsidRPr="00B83B7A" w:rsidRDefault="00AA79E2" w:rsidP="004D26C2">
            <w:pPr>
              <w:pStyle w:val="Default"/>
              <w:rPr>
                <w:sz w:val="22"/>
                <w:szCs w:val="22"/>
              </w:rPr>
            </w:pPr>
            <w:r w:rsidRPr="00B83B7A">
              <w:rPr>
                <w:sz w:val="22"/>
                <w:szCs w:val="22"/>
              </w:rPr>
              <w:t>Иммунохроматографический тест для определения антител к Treponema pallidum в цельной крови, сыворотке и плазме крови «HEXAGON SYPHILIS» 20 Tests</w:t>
            </w:r>
          </w:p>
          <w:p w:rsidR="00AA79E2" w:rsidRPr="00B83B7A" w:rsidRDefault="00AA79E2" w:rsidP="004D26C2">
            <w:pPr>
              <w:spacing w:after="0" w:line="240" w:lineRule="auto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AA79E2" w:rsidRPr="00B83B7A" w:rsidRDefault="00AA79E2" w:rsidP="004D26C2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38 539</w:t>
            </w:r>
          </w:p>
        </w:tc>
        <w:tc>
          <w:tcPr>
            <w:tcW w:w="1418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  <w:r w:rsidRPr="00B83B7A">
              <w:t>1 156 170</w:t>
            </w: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A79E2" w:rsidRPr="00B83B7A" w:rsidRDefault="00F04EC3" w:rsidP="004D26C2">
            <w:pPr>
              <w:spacing w:after="0" w:line="240" w:lineRule="auto"/>
              <w:jc w:val="right"/>
            </w:pPr>
            <w:r>
              <w:t>38 500</w:t>
            </w:r>
          </w:p>
        </w:tc>
        <w:tc>
          <w:tcPr>
            <w:tcW w:w="850" w:type="dxa"/>
          </w:tcPr>
          <w:p w:rsidR="00AA79E2" w:rsidRPr="00B83B7A" w:rsidRDefault="00AA79E2" w:rsidP="004D26C2">
            <w:pPr>
              <w:spacing w:after="0" w:line="240" w:lineRule="auto"/>
              <w:jc w:val="right"/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3" w:type="dxa"/>
          </w:tcPr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Жидкий  УФ Тест определения активности аланинаминотрансферазы АЛАТ в сыворотке и плазме крови «</w:t>
            </w:r>
            <w:r w:rsidRPr="00404802">
              <w:rPr>
                <w:rFonts w:cstheme="minorHAnsi"/>
                <w:lang w:val="en-US"/>
              </w:rPr>
              <w:t>G</w:t>
            </w:r>
            <w:proofErr w:type="gramStart"/>
            <w:r w:rsidRPr="00404802">
              <w:rPr>
                <w:rFonts w:cstheme="minorHAnsi"/>
              </w:rPr>
              <w:t>Р</w:t>
            </w:r>
            <w:proofErr w:type="gramEnd"/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AL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 .</w:t>
            </w:r>
            <w:r w:rsidRPr="00404802">
              <w:rPr>
                <w:rFonts w:cstheme="minorHAnsi"/>
                <w:lang w:val="en-US"/>
              </w:rPr>
              <w:t>liquiUV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Humazyn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r w:rsidRPr="00404802">
              <w:rPr>
                <w:rFonts w:cstheme="minorHAnsi"/>
                <w:lang w:val="en-US"/>
              </w:rPr>
              <w:t>st</w:t>
            </w:r>
            <w:r w:rsidRPr="00404802">
              <w:rPr>
                <w:rFonts w:cstheme="minorHAnsi"/>
              </w:rPr>
              <w:t xml:space="preserve">» 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  <w:vertAlign w:val="superscript"/>
                <w:lang w:val="en-US"/>
              </w:rPr>
            </w:pPr>
            <w:r w:rsidRPr="00404802">
              <w:rPr>
                <w:rFonts w:cstheme="minorHAnsi"/>
                <w:lang w:val="en-US"/>
              </w:rPr>
              <w:t xml:space="preserve">10 x10 ml </w:t>
            </w:r>
          </w:p>
        </w:tc>
        <w:tc>
          <w:tcPr>
            <w:tcW w:w="4536" w:type="dxa"/>
          </w:tcPr>
          <w:p w:rsidR="00AA79E2" w:rsidRPr="00404802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Жидкий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УФ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Тест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определения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активности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аланинаминотрансферазы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в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сыворотке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плазме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крови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«GPT (ALAT) IFCC mod. liquiUV Humazym Test»,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фасовка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10x10ml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более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,R1  -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ферментативный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ТРИС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буфер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рН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7,5)-100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 L-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- 500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Лактатдегидгогеназа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ЛДГ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ab/>
              <w:t xml:space="preserve"> &gt; 1200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Е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R2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стартовый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оксоглурат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15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NADH 0.18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Пробы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– 17% Условия измеренияДлина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 Оптический путь</w:t>
            </w:r>
            <w:r w:rsidRPr="00404802">
              <w:rPr>
                <w:rFonts w:cstheme="minorHAnsi"/>
              </w:rPr>
              <w:tab/>
              <w:t>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>Против воздуха (или дист</w:t>
            </w:r>
            <w:proofErr w:type="gramStart"/>
            <w:r w:rsidRPr="00404802">
              <w:rPr>
                <w:rFonts w:cstheme="minorHAnsi"/>
              </w:rPr>
              <w:t>.в</w:t>
            </w:r>
            <w:proofErr w:type="gramEnd"/>
            <w:r w:rsidRPr="00404802">
              <w:rPr>
                <w:rFonts w:cstheme="minorHAnsi"/>
              </w:rPr>
              <w:t xml:space="preserve">оды), реакция с уменьшением оптической плотности  </w:t>
            </w:r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>Для вычисления изменение опт. Плотности за 1 минуту (</w:t>
            </w:r>
            <w:r w:rsidRPr="00404802">
              <w:rPr>
                <w:rFonts w:cstheme="minorHAnsi"/>
                <w:lang w:val="en-US"/>
              </w:rPr>
              <w:t>dA</w:t>
            </w:r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нм, 340 нм) </w:t>
            </w:r>
            <w:r w:rsidRPr="00404802">
              <w:rPr>
                <w:rFonts w:cstheme="minorHAnsi"/>
              </w:rPr>
              <w:lastRenderedPageBreak/>
              <w:t>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>Уп.</w:t>
            </w:r>
          </w:p>
        </w:tc>
        <w:tc>
          <w:tcPr>
            <w:tcW w:w="709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418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404802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28 400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553" w:type="dxa"/>
          </w:tcPr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Жидкий  УФ Тест определения активности аспартатаминотрансферазы А</w:t>
            </w:r>
            <w:proofErr w:type="gramStart"/>
            <w:r w:rsidRPr="00404802">
              <w:rPr>
                <w:rFonts w:cstheme="minorHAnsi"/>
                <w:lang w:val="en-US"/>
              </w:rPr>
              <w:t>C</w:t>
            </w:r>
            <w:proofErr w:type="gramEnd"/>
            <w:r w:rsidRPr="00404802">
              <w:rPr>
                <w:rFonts w:cstheme="minorHAnsi"/>
              </w:rPr>
              <w:t>АТ в сыворотке и плазме крови «</w:t>
            </w:r>
            <w:r w:rsidRPr="00404802">
              <w:rPr>
                <w:rFonts w:cstheme="minorHAnsi"/>
                <w:lang w:val="en-US"/>
              </w:rPr>
              <w:t>GOT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AS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. </w:t>
            </w:r>
            <w:r w:rsidRPr="00404802">
              <w:rPr>
                <w:rFonts w:cstheme="minorHAnsi"/>
                <w:lang w:val="en-US"/>
              </w:rPr>
              <w:t>liquiUV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Humazyn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r w:rsidRPr="00404802">
              <w:rPr>
                <w:rFonts w:cstheme="minorHAnsi"/>
                <w:lang w:val="en-US"/>
              </w:rPr>
              <w:t>st</w:t>
            </w:r>
            <w:r w:rsidRPr="00404802">
              <w:rPr>
                <w:rFonts w:cstheme="minorHAnsi"/>
              </w:rPr>
              <w:t xml:space="preserve">» 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</w:tcPr>
          <w:p w:rsidR="00AA79E2" w:rsidRPr="00404802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Жидкий-УФ Тест определения активности аланинаминотрансферазы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АЛАТ в сыворотке и плазме крови «GPT (ALAT) IFCC mod. liquiUV Humazym Test»  фасовка 10x10ml  не более ,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 - Реагент 1, ферментативный реагент ТРИС буфер (рН 7,8) 80 ммоль/л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L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-аспартат 240 ммоль/лЛактатдегидгогеназа (ЛДГ)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&gt; 600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Е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/лМалатдегидрогеназа (МДГ)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&gt; 600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Реагент 2, стартовый реагент 2-оксоглурат12 ммоль/л 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NAD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 0.18 ммоль/л Пробы</w:t>
            </w:r>
          </w:p>
          <w:p w:rsidR="00AA79E2" w:rsidRPr="00404802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– 17% Условия измеренияДлина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 Оптический путь 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>Против воздуха (или дист</w:t>
            </w:r>
            <w:proofErr w:type="gramStart"/>
            <w:r w:rsidRPr="00404802">
              <w:rPr>
                <w:rFonts w:cstheme="minorHAnsi"/>
              </w:rPr>
              <w:t>.в</w:t>
            </w:r>
            <w:proofErr w:type="gramEnd"/>
            <w:r w:rsidRPr="00404802">
              <w:rPr>
                <w:rFonts w:cstheme="minorHAnsi"/>
              </w:rPr>
              <w:t xml:space="preserve">оды), реакция с уменьшением оптической плотности  </w:t>
            </w:r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>Для вычисления изменение опт. Плотности за 1 минуту (</w:t>
            </w:r>
            <w:r w:rsidRPr="00404802">
              <w:rPr>
                <w:rFonts w:cstheme="minorHAnsi"/>
                <w:lang w:val="en-US"/>
              </w:rPr>
              <w:t>dA</w:t>
            </w:r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нм)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нм, 340 нм) (процедуры 1+2), используйте только результаты измерения первых 2 минут         (1 минута инкуба</w:t>
            </w:r>
            <w:r>
              <w:rPr>
                <w:rFonts w:cstheme="minorHAnsi"/>
              </w:rPr>
              <w:t>ции, 2 минуты измерения).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418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404802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28 500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3" w:type="dxa"/>
          </w:tcPr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Фотометрический тест для определения Общего Билирубина </w:t>
            </w:r>
            <w:r w:rsidRPr="00404802">
              <w:rPr>
                <w:rFonts w:cstheme="minorHAnsi"/>
              </w:rPr>
              <w:lastRenderedPageBreak/>
              <w:t>«auto-BILIRUBIN T ligucolor»</w:t>
            </w:r>
          </w:p>
        </w:tc>
        <w:tc>
          <w:tcPr>
            <w:tcW w:w="4536" w:type="dxa"/>
          </w:tcPr>
          <w:p w:rsidR="00AA79E2" w:rsidRPr="00404802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Фотометрический тест для определения Общего Билирубина «auto-BILIRUBIN T liquicolor» Фасовка  375 ml не менее,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Непрямой билирубин высвобождается под действием детергента. Общий билирубин взаимодействует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</w:t>
            </w:r>
            <w:proofErr w:type="gramEnd"/>
          </w:p>
          <w:p w:rsidR="00AA79E2" w:rsidRPr="00404802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диазокомплексом 3,5-дихлорфенил-диазоний-тетрафлюороборатом (DPD) с образованием азобилирубина. Величина оптической плотности азобилирубина при 546 нм прямо пропорциональна концентрации общего билирубина в пробе RGT 1.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 Детергент (зеленая крышка)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3,5-дихлорфенил-диазоний-тетрафлюороборат 0,9 ммоль/л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Кофеин 5,2 ммоль/л Детергент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Консервант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RGT 2.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Окрашивающий реагент (черная крышка) для определения общего билирубина Нитрит натрия 390 ммоль/л Подготовка и стабильность реагентов</w:t>
            </w:r>
          </w:p>
          <w:p w:rsidR="00AA79E2" w:rsidRPr="00404802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Реагенты готовы к использованию. До вскрытия реагенты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стабильны вплоть до указанной даты при температуре хранения 2…8°С. После вскрытия реагенты сохраняют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стабильность в течение 30 дней при хранении «на борту» анализатора при 2…12°С. Окрашивающий реагент следует защищать от света. Сыворотка, гепаринизированная плазма. Избегать гемолиза! Пробы должны быть защищены от света. Билирубин в пробе стабилен при хранении в защищенном от света месте в течение 3 дней при температуре 2…8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°С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или 3 месяцев при –20°С. Условия измерения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Длина волны</w:t>
            </w:r>
            <w:r w:rsidRPr="00404802">
              <w:rPr>
                <w:rFonts w:cstheme="minorHAnsi"/>
              </w:rPr>
              <w:tab/>
              <w:t xml:space="preserve">546 нм </w:t>
            </w:r>
            <w:r w:rsidRPr="00404802">
              <w:rPr>
                <w:rFonts w:eastAsia="PMingLiU" w:cstheme="minorHAnsi"/>
                <w:lang w:eastAsia="zh-TW"/>
              </w:rPr>
              <w:t>(520-560 нм)</w:t>
            </w:r>
            <w:r w:rsidRPr="00404802">
              <w:rPr>
                <w:rFonts w:cstheme="minorHAnsi"/>
              </w:rPr>
              <w:t xml:space="preserve"> Оптический путь</w:t>
            </w:r>
            <w:r w:rsidRPr="00404802">
              <w:rPr>
                <w:rFonts w:cstheme="minorHAnsi"/>
              </w:rPr>
              <w:tab/>
              <w:t>1 см Температура 20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 xml:space="preserve">с Измерение </w:t>
            </w:r>
            <w:r w:rsidRPr="00404802">
              <w:rPr>
                <w:rFonts w:eastAsia="PMingLiU" w:cstheme="minorHAnsi"/>
                <w:lang w:eastAsia="zh-TW"/>
              </w:rPr>
              <w:t xml:space="preserve">против холостой пробы </w:t>
            </w:r>
            <w:r w:rsidRPr="00404802">
              <w:rPr>
                <w:rFonts w:eastAsia="PMingLiU" w:cstheme="minorHAnsi"/>
                <w:lang w:eastAsia="zh-TW"/>
              </w:rPr>
              <w:lastRenderedPageBreak/>
              <w:t>по реагенту, реакция с возрастанием оптической плотности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404802">
              <w:rPr>
                <w:rFonts w:cstheme="minorHAnsi"/>
                <w:i/>
              </w:rPr>
              <w:lastRenderedPageBreak/>
              <w:t>штук</w:t>
            </w:r>
          </w:p>
        </w:tc>
        <w:tc>
          <w:tcPr>
            <w:tcW w:w="709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39 000</w:t>
            </w:r>
          </w:p>
        </w:tc>
        <w:tc>
          <w:tcPr>
            <w:tcW w:w="1418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117 000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404802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38 752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553" w:type="dxa"/>
          </w:tcPr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Энзиматический колориметрический тест для определения глюкозы без депротеинизации в сыворотке и плазме крови «</w:t>
            </w:r>
            <w:r w:rsidRPr="00404802">
              <w:rPr>
                <w:rFonts w:cstheme="minorHAnsi"/>
                <w:lang w:val="en-US"/>
              </w:rPr>
              <w:t>GLUCOSE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liquicolor</w:t>
            </w:r>
            <w:r w:rsidRPr="00404802">
              <w:rPr>
                <w:rFonts w:cstheme="minorHAnsi"/>
              </w:rPr>
              <w:t>» 4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100 </w:t>
            </w:r>
            <w:r w:rsidRPr="00404802">
              <w:rPr>
                <w:rFonts w:cstheme="minorHAnsi"/>
                <w:lang w:val="en-US"/>
              </w:rPr>
              <w:t>ml</w:t>
            </w:r>
          </w:p>
        </w:tc>
        <w:tc>
          <w:tcPr>
            <w:tcW w:w="4536" w:type="dxa"/>
          </w:tcPr>
          <w:p w:rsidR="00AA79E2" w:rsidRPr="00404802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Энзиматический колориметрический тест для определения глюкозы без депротеинизации в сыворотке и плазме крови «GLUCOSE liquicolor» фасовка 4x100 ml  не менее  МЕТОД:  Глюкоза ферментативно окисляется в присутствии глюкозооксидазы. Образующаяся в процессе реакции перекись водорода реагирует в присутствии пероксидазы с фенолом и 4-аминофеназоном и образует красно-фиолетовый хинон-иминовый продукт, который фотометрируется.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Ферментативный реагент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Фосфатный буфер (рН 7.5) 0.1 моль/л 4-аминофеназон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ab/>
              <w:t xml:space="preserve">0.25 ммоль/л Фенол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ab/>
              <w:t xml:space="preserve"> 0.75 ммоль/л Глюкозооксидаза (ГО)&gt; 15 кЕ/л Пероксидаза (П) &gt; 1.5 кЕ/л Мутаротаза &gt; 2.0 кЕ/л Стабилизаторы </w:t>
            </w:r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Депротеинизирующего раствор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Уранил ацентат 1.6 г/л Хлорид натрия 9 г/л СТАБИЛЬНОСТЬ РЕАГЕНТОВ Реагенты стабильны вплоть до указанной даты (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Exp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Date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) при температуре хранения 2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..8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04802">
              <w:rPr>
                <w:rFonts w:cstheme="minorHAnsi"/>
                <w:color w:val="000000"/>
              </w:rPr>
              <w:t xml:space="preserve">Тест линеен до концентрации глюкозы 700 мг/дл или 38.85 ммоль/л. Если концентрация глюкозы в пробе превышает указанные величины, разбавьте депротеинизированную надосадочную жидкость депротеинизирующим раствором в </w:t>
            </w:r>
            <w:r w:rsidRPr="00404802">
              <w:rPr>
                <w:rFonts w:cstheme="minorHAnsi"/>
                <w:color w:val="000000"/>
              </w:rPr>
              <w:lastRenderedPageBreak/>
              <w:t>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>Уп.</w:t>
            </w:r>
          </w:p>
        </w:tc>
        <w:tc>
          <w:tcPr>
            <w:tcW w:w="709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418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404802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28 800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553" w:type="dxa"/>
          </w:tcPr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Кинетический метод без депротеинизации для проведения измерения креатинина в сыворотке, плазме, моче “</w:t>
            </w:r>
            <w:r w:rsidRPr="00404802">
              <w:rPr>
                <w:rFonts w:cstheme="minorHAnsi"/>
                <w:lang w:val="en-US"/>
              </w:rPr>
              <w:t>CREATININE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liquicolor</w:t>
            </w:r>
            <w:r w:rsidRPr="00404802">
              <w:rPr>
                <w:rFonts w:cstheme="minorHAnsi"/>
              </w:rPr>
              <w:t xml:space="preserve">” 250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  </w:t>
            </w:r>
          </w:p>
        </w:tc>
        <w:tc>
          <w:tcPr>
            <w:tcW w:w="4536" w:type="dxa"/>
          </w:tcPr>
          <w:p w:rsidR="00AA79E2" w:rsidRPr="00404802" w:rsidRDefault="00AA79E2" w:rsidP="004D26C2">
            <w:pPr>
              <w:spacing w:after="0" w:line="240" w:lineRule="auto"/>
              <w:ind w:right="-23"/>
              <w:jc w:val="both"/>
              <w:rPr>
                <w:rFonts w:cstheme="minorHAnsi"/>
                <w:bCs/>
                <w:vertAlign w:val="superscript"/>
              </w:rPr>
            </w:pPr>
            <w:proofErr w:type="gramStart"/>
            <w:r w:rsidRPr="00404802">
              <w:rPr>
                <w:rFonts w:cstheme="minorHAnsi"/>
              </w:rPr>
              <w:t xml:space="preserve">Кинетический метод без депротеинизации для проведения измерения креатинина в сыворотке, плазме и моче «CREATININE liquicolor» фасовка 250 ml не менее  Комплекность Гидроксид натрия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  <w:vertAlign w:val="subscript"/>
                <w:lang w:val="en-US"/>
              </w:rPr>
              <w:t>i</w:t>
            </w:r>
            <w:r w:rsidRPr="00404802">
              <w:rPr>
                <w:rFonts w:cstheme="minorHAnsi"/>
              </w:rPr>
              <w:t>, (</w:t>
            </w:r>
            <w:r w:rsidRPr="00404802">
              <w:rPr>
                <w:rFonts w:cstheme="minorHAnsi"/>
                <w:lang w:val="en-US"/>
              </w:rPr>
              <w:t>R</w:t>
            </w:r>
            <w:r w:rsidRPr="00404802">
              <w:rPr>
                <w:rFonts w:cstheme="minorHAnsi"/>
              </w:rPr>
              <w:t>36/38) (</w:t>
            </w:r>
            <w:r w:rsidRPr="00404802">
              <w:rPr>
                <w:rFonts w:cstheme="minorHAnsi"/>
                <w:lang w:val="en-US"/>
              </w:rPr>
              <w:t>S</w:t>
            </w:r>
            <w:r w:rsidRPr="00404802">
              <w:rPr>
                <w:rFonts w:cstheme="minorHAnsi"/>
              </w:rPr>
              <w:t xml:space="preserve"> 26-37/39-45) 2×100 мл не менее Пикриновая кислота  1×50 мл Стандарт Креатенин 1×5 мл</w:t>
            </w:r>
            <w:r w:rsidRPr="00404802">
              <w:rPr>
                <w:rFonts w:cstheme="minorHAnsi"/>
                <w:lang w:eastAsia="ko-KR"/>
              </w:rPr>
              <w:t xml:space="preserve"> Область применения </w:t>
            </w:r>
            <w:r w:rsidRPr="00404802">
              <w:rPr>
                <w:rFonts w:cstheme="minorHAnsi"/>
                <w:bCs/>
              </w:rPr>
              <w:t>Тест применяется в клинико-диагностических лабораториях медицинских организаций и предназначен для количественного определения креатинина в</w:t>
            </w:r>
            <w:proofErr w:type="gramEnd"/>
            <w:r w:rsidRPr="00404802">
              <w:rPr>
                <w:rFonts w:cstheme="minorHAnsi"/>
                <w:bCs/>
              </w:rPr>
              <w:t xml:space="preserve"> сыворотке, гепаринизированной плазме и моче человека.</w:t>
            </w:r>
            <w:r w:rsidRPr="00404802">
              <w:rPr>
                <w:rFonts w:cstheme="minorHAnsi"/>
                <w:lang w:eastAsia="ko-KR"/>
              </w:rPr>
              <w:t xml:space="preserve"> Принцип метода</w:t>
            </w:r>
            <w:proofErr w:type="gramStart"/>
            <w:r w:rsidRPr="00404802">
              <w:rPr>
                <w:rFonts w:cstheme="minorHAnsi"/>
                <w:vertAlign w:val="superscript"/>
                <w:lang w:eastAsia="ko-KR"/>
              </w:rPr>
              <w:t>1</w:t>
            </w:r>
            <w:proofErr w:type="gramEnd"/>
            <w:r w:rsidRPr="00404802">
              <w:rPr>
                <w:rFonts w:cstheme="minorHAnsi"/>
                <w:vertAlign w:val="superscript"/>
                <w:lang w:eastAsia="ko-KR"/>
              </w:rPr>
              <w:t>,2</w:t>
            </w:r>
            <w:r w:rsidRPr="00404802">
              <w:rPr>
                <w:rFonts w:cstheme="minorHAnsi"/>
                <w:bCs/>
                <w:vertAlign w:val="superscript"/>
              </w:rPr>
              <w:t xml:space="preserve"> </w:t>
            </w:r>
            <w:r w:rsidRPr="00404802">
              <w:rPr>
                <w:rFonts w:cstheme="minorHAnsi"/>
              </w:rPr>
              <w:t>Креатинин взаимодействует с пикриновой кислотой в щелочной среде с образованием комплекса оранжево-красного цвета. Оптическая плотность образующегося комплекса пропорциональна концентрации креатинина в пробе.</w:t>
            </w:r>
          </w:p>
          <w:p w:rsidR="00AA79E2" w:rsidRPr="00404802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Схема реакции Креатинин + пикриновая кислота ----</w:t>
            </w:r>
            <w:r w:rsidRPr="00AD1477">
              <w:rPr>
                <w:rFonts w:cstheme="minorHAnsi"/>
              </w:rPr>
              <w:sym w:font="Wingdings" w:char="F0E0"/>
            </w:r>
            <w:r w:rsidRPr="00404802">
              <w:rPr>
                <w:rFonts w:cstheme="minorHAnsi"/>
              </w:rPr>
              <w:t xml:space="preserve"> Комплекс креатинин-пикрат</w:t>
            </w:r>
          </w:p>
          <w:p w:rsidR="00AA79E2" w:rsidRPr="00404802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ingdings" w:char="F036"/>
            </w:r>
            <w:r w:rsidRPr="00404802">
              <w:rPr>
                <w:rFonts w:cstheme="minorHAnsi"/>
                <w:lang w:eastAsia="ko-KR"/>
              </w:rPr>
              <w:t xml:space="preserve"> ]</w:t>
            </w:r>
            <w:r w:rsidRPr="00404802">
              <w:rPr>
                <w:rFonts w:cstheme="minorHAnsi"/>
              </w:rPr>
              <w:t xml:space="preserve">, если они хранились в закрытом контейнере при температуре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ebdings" w:char="F0E1"/>
            </w:r>
            <w:r w:rsidRPr="00404802">
              <w:rPr>
                <w:rFonts w:cstheme="minorHAnsi"/>
                <w:lang w:val="kk-KZ" w:eastAsia="ko-KR"/>
              </w:rPr>
              <w:t xml:space="preserve"> </w:t>
            </w:r>
            <w:r w:rsidRPr="00404802">
              <w:rPr>
                <w:rFonts w:cstheme="minorHAnsi"/>
                <w:lang w:eastAsia="ko-KR"/>
              </w:rPr>
              <w:t xml:space="preserve">] </w:t>
            </w:r>
            <w:r w:rsidRPr="00404802">
              <w:rPr>
                <w:rFonts w:cstheme="minorHAnsi"/>
              </w:rPr>
              <w:t>от +15</w:t>
            </w:r>
            <w:proofErr w:type="gramStart"/>
            <w:r w:rsidRPr="00404802">
              <w:rPr>
                <w:rFonts w:cstheme="minorHAnsi"/>
              </w:rPr>
              <w:t>°С</w:t>
            </w:r>
            <w:proofErr w:type="gramEnd"/>
            <w:r w:rsidRPr="00404802">
              <w:rPr>
                <w:rFonts w:cstheme="minorHAnsi"/>
              </w:rPr>
              <w:t xml:space="preserve"> до +25°С. Следует избегать контаминации реагентов.</w:t>
            </w:r>
          </w:p>
          <w:p w:rsidR="00AA79E2" w:rsidRPr="00404802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Рабочий реагент сохраняет стабильность в течение 4 недель при температуре от +15</w:t>
            </w:r>
            <w:proofErr w:type="gramStart"/>
            <w:r w:rsidRPr="00404802">
              <w:rPr>
                <w:rFonts w:cstheme="minorHAnsi"/>
              </w:rPr>
              <w:t>°С</w:t>
            </w:r>
            <w:proofErr w:type="gramEnd"/>
            <w:r w:rsidRPr="00404802">
              <w:rPr>
                <w:rFonts w:cstheme="minorHAnsi"/>
              </w:rPr>
              <w:t xml:space="preserve"> до +25°C в закрытом контейнере в </w:t>
            </w:r>
            <w:r w:rsidRPr="00404802">
              <w:rPr>
                <w:rFonts w:cstheme="minorHAnsi"/>
              </w:rPr>
              <w:lastRenderedPageBreak/>
              <w:t>защищенном от света месте.</w:t>
            </w:r>
          </w:p>
          <w:p w:rsidR="00AA79E2" w:rsidRPr="00404802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Определение Длина волны: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492 нм (490-510 нм)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>Уп.</w:t>
            </w:r>
          </w:p>
        </w:tc>
        <w:tc>
          <w:tcPr>
            <w:tcW w:w="709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418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404802" w:rsidRDefault="00F04EC3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28 740</w:t>
            </w:r>
          </w:p>
        </w:tc>
        <w:tc>
          <w:tcPr>
            <w:tcW w:w="850" w:type="dxa"/>
          </w:tcPr>
          <w:p w:rsidR="00AA79E2" w:rsidRPr="00404802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Кинетический тест определения мочевины в сыворотке, плазме, моче «</w:t>
            </w:r>
            <w:r w:rsidRPr="00C73669">
              <w:rPr>
                <w:rFonts w:cstheme="minorHAnsi"/>
                <w:lang w:val="en-US"/>
              </w:rPr>
              <w:t>Urea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>» 2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100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Кинетический тест определения мочевины в сыворотке, плазме и моче «Urea liquicolor» Фасовка 2x100 ml Метод </w:t>
            </w:r>
          </w:p>
          <w:p w:rsidR="00AA79E2" w:rsidRPr="00C73669" w:rsidRDefault="00AA79E2" w:rsidP="004D26C2">
            <w:pPr>
              <w:pStyle w:val="2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Мочевина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с гипохлоритом и салицилатом с образованием зеленого цвета. Повышение абсорбции при 578 нм пропорционально концентрации мочевины в исследуемом образце. Реагент 1 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7.0) 120 ммоль/л Салицилат натрия   60 ммоль/л Нитропруссид натрия 5 ммоль/л   ЭДТА 1 ммоль/л Реагент 2 </w:t>
            </w:r>
          </w:p>
          <w:p w:rsidR="00AA79E2" w:rsidRPr="00C73669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&lt; 13) 120 ммоль/л Гипохлорит ≈ 0.6 г/л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Cl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C73669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  <w:t xml:space="preserve">Фермент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Уреаза &gt; 500 </w:t>
            </w:r>
            <w:proofErr w:type="gram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K</w:t>
            </w:r>
            <w:proofErr w:type="gram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Е/л Стандарт 3 мл Мочевина Стандарт 3 мл Мочевина Эквивалент к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BUN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37.28 мг/дл или 6.2 ммоль/л Азид натрия 0.095 % Стабильность реагентов</w:t>
            </w:r>
          </w:p>
          <w:p w:rsidR="00AA79E2" w:rsidRPr="00C73669" w:rsidRDefault="00AA79E2" w:rsidP="004D26C2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Реагенты стабильны до истечения их срока годности при условии, что они хранятся в 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запечатанном виде при температуре 2…8°С. </w:t>
            </w:r>
          </w:p>
          <w:p w:rsidR="00AA79E2" w:rsidRPr="00C73669" w:rsidRDefault="00AA79E2" w:rsidP="004D26C2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2] и 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ENZ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после открытия стабильны в течение 6 недель при условии, что они хранятся при температуре 2…8</w:t>
            </w:r>
            <w:proofErr w:type="gramStart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°С</w:t>
            </w:r>
            <w:proofErr w:type="gramEnd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или 2 недели при 15…25°С. </w:t>
            </w:r>
          </w:p>
          <w:p w:rsidR="00AA79E2" w:rsidRPr="00C73669" w:rsidRDefault="00AA79E2" w:rsidP="004D26C2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Стандарт стабилен до истечения срока годности, даже после открытия.</w:t>
            </w:r>
          </w:p>
          <w:p w:rsidR="00AA79E2" w:rsidRPr="00C73669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  <w:bCs/>
                <w:color w:val="000000"/>
              </w:rPr>
              <w:t xml:space="preserve">Ферментный </w:t>
            </w:r>
            <w:r w:rsidRPr="00C73669">
              <w:rPr>
                <w:rFonts w:cstheme="minorHAnsi"/>
                <w:color w:val="000000"/>
              </w:rPr>
              <w:t>реагент 1а стабилен в течение 4 недель при температуре 2…8</w:t>
            </w:r>
            <w:proofErr w:type="gramStart"/>
            <w:r w:rsidRPr="00C73669">
              <w:rPr>
                <w:rFonts w:cstheme="minorHAnsi"/>
                <w:color w:val="000000"/>
              </w:rPr>
              <w:t>°С</w:t>
            </w:r>
            <w:proofErr w:type="gramEnd"/>
            <w:r w:rsidRPr="00C73669">
              <w:rPr>
                <w:rFonts w:cstheme="minorHAnsi"/>
                <w:color w:val="000000"/>
              </w:rPr>
              <w:t xml:space="preserve"> или 2 недели при температуре 15…25°С.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>Уп.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26 520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Фотометрический колориметрический тест для определения общего белка по методу Бюре в сыворотке или плазме крови «</w:t>
            </w:r>
            <w:r w:rsidRPr="00C73669">
              <w:rPr>
                <w:rFonts w:cstheme="minorHAnsi"/>
                <w:lang w:val="en-US"/>
              </w:rPr>
              <w:t>TOTAL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PROTEIN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 xml:space="preserve">» 1000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Фотометрический колориметрический тест для определения общего белка по методу Бюре в сыворотке или плазме крови «TOTAL PROTEIN liquicolor» фасовка 1000 мл Метод  Ионы меди вступают в реакцию с протеином в щелочном растворе с образованием комплекса фиолетового цвета. Абсорбция этого комплекса пропорциональна концентрации протеина в исследуемом образце </w:t>
            </w:r>
            <w:r w:rsidRPr="00C73669">
              <w:rPr>
                <w:rFonts w:cstheme="minorHAnsi"/>
                <w:bCs/>
              </w:rPr>
              <w:t>Цветной Реагент</w:t>
            </w:r>
            <w:r w:rsidRPr="00C73669">
              <w:rPr>
                <w:rFonts w:cstheme="minorHAnsi"/>
              </w:rPr>
              <w:t xml:space="preserve">  Гидроксид натрия            200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Тартрат калия и натрия    32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Сульфат меди  18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Йодид калия                       30 </w:t>
            </w:r>
            <w:r w:rsidRPr="00C73669">
              <w:rPr>
                <w:rFonts w:cstheme="minorHAnsi"/>
                <w:lang w:val="en-US"/>
              </w:rPr>
              <w:t>mmol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Стандарт</w:t>
            </w:r>
            <w:r w:rsidRPr="00C73669">
              <w:rPr>
                <w:rFonts w:cstheme="minorHAnsi"/>
              </w:rPr>
              <w:t xml:space="preserve"> Протеин   8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dl</w:t>
            </w:r>
            <w:r w:rsidRPr="00C73669">
              <w:rPr>
                <w:rFonts w:cstheme="minorHAnsi"/>
              </w:rPr>
              <w:t xml:space="preserve"> или  80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Азид натрия   0.095%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23 700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Набор реагентов для определения холестерин в сыворотке или плазме крови 4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30 </w:t>
            </w:r>
            <w:r w:rsidRPr="00C73669">
              <w:rPr>
                <w:rFonts w:cstheme="minorHAnsi"/>
                <w:lang w:val="en-US"/>
              </w:rPr>
              <w:t>ml</w:t>
            </w:r>
            <w:r w:rsidRPr="00C73669">
              <w:rPr>
                <w:rFonts w:cstheme="minorHAnsi"/>
              </w:rPr>
              <w:t xml:space="preserve"> “</w:t>
            </w:r>
            <w:r w:rsidRPr="00C73669">
              <w:rPr>
                <w:rFonts w:cstheme="minorHAnsi"/>
                <w:lang w:val="en-US"/>
              </w:rPr>
              <w:t>CHOLESTEROL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liquicolor</w:t>
            </w:r>
            <w:r w:rsidRPr="00C73669">
              <w:rPr>
                <w:rFonts w:cstheme="minorHAnsi"/>
              </w:rPr>
              <w:t xml:space="preserve">” 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>Набор реагентов для определения холестерина в сыворотке или плазме крови «CHOLESTEROL liquicolor» фасовка 4 x 30 ml Метод</w:t>
            </w:r>
          </w:p>
          <w:p w:rsidR="00AA79E2" w:rsidRPr="00C73669" w:rsidRDefault="00AA79E2" w:rsidP="004D26C2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</w:rPr>
              <w:t xml:space="preserve">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пероксидазы с 4-аминоантипиоином и фенолом с </w:t>
            </w:r>
            <w:r w:rsidRPr="00C73669">
              <w:rPr>
                <w:rFonts w:cstheme="minorHAnsi"/>
              </w:rPr>
              <w:lastRenderedPageBreak/>
              <w:t xml:space="preserve">образованием окрашенного продукта – хинонимина </w:t>
            </w:r>
            <w:r w:rsidRPr="00C73669">
              <w:rPr>
                <w:rFonts w:cstheme="minorHAnsi"/>
                <w:bCs/>
              </w:rPr>
              <w:t>Ферментативный реагент</w:t>
            </w:r>
            <w:r w:rsidRPr="00C73669">
              <w:rPr>
                <w:rFonts w:cstheme="minorHAnsi"/>
              </w:rPr>
              <w:t xml:space="preserve"> Фосфатный буфер (рН 6.5)</w:t>
            </w:r>
            <w:r w:rsidRPr="00C73669">
              <w:rPr>
                <w:rFonts w:cstheme="minorHAnsi"/>
              </w:rPr>
              <w:tab/>
              <w:t xml:space="preserve">100 ммоль/л </w:t>
            </w:r>
            <w:r w:rsidRPr="00C73669">
              <w:rPr>
                <w:rFonts w:cstheme="minorHAnsi"/>
                <w:bCs/>
              </w:rPr>
              <w:t>4- аминоантилирин 0.25 ммоль/л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Фенол 5 ммоль/л Пероксидаза &gt;5000</w:t>
            </w:r>
            <w:proofErr w:type="gramStart"/>
            <w:r w:rsidRPr="00C73669">
              <w:rPr>
                <w:rFonts w:cstheme="minorHAnsi"/>
                <w:bCs/>
              </w:rPr>
              <w:t xml:space="preserve"> Е</w:t>
            </w:r>
            <w:proofErr w:type="gramEnd"/>
            <w:r w:rsidRPr="00C73669">
              <w:rPr>
                <w:rFonts w:cstheme="minorHAnsi"/>
                <w:bCs/>
              </w:rPr>
              <w:t>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Холестерингидролаза</w:t>
            </w:r>
            <w:r w:rsidRPr="00C73669">
              <w:rPr>
                <w:rFonts w:cstheme="minorHAnsi"/>
                <w:bCs/>
              </w:rPr>
              <w:tab/>
              <w:t xml:space="preserve"> &gt; 150 Е/л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Холестериноксидаза &gt; 100 Е/л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 xml:space="preserve">Азид натрия &gt; 0.05% </w:t>
            </w:r>
            <w:r w:rsidRPr="00C73669">
              <w:rPr>
                <w:rFonts w:cstheme="minorHAnsi"/>
                <w:lang w:val="en-US"/>
              </w:rPr>
              <w:t>STD</w:t>
            </w:r>
            <w:r w:rsidRPr="00C736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Стандартный раствор холестерина</w:t>
            </w:r>
            <w:r w:rsidRPr="00C73669">
              <w:rPr>
                <w:rFonts w:cstheme="minorHAnsi"/>
              </w:rPr>
              <w:t xml:space="preserve"> 200 мг/дл или 5.17 ммоль/л Пробы Сыворотка или плазма, обработанная гепарином или ЭДТА. Условия измерения Длина волны 500 нм, </w:t>
            </w:r>
            <w:r w:rsidRPr="00C73669">
              <w:rPr>
                <w:rFonts w:cstheme="minorHAnsi"/>
                <w:lang w:val="en-US"/>
              </w:rPr>
              <w:t>Hg</w:t>
            </w:r>
            <w:r w:rsidRPr="00C73669">
              <w:rPr>
                <w:rFonts w:cstheme="minorHAnsi"/>
              </w:rPr>
              <w:t xml:space="preserve"> 546 нм Оптический путь 1 см Температура 20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С-25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или 37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Измерение</w:t>
            </w:r>
            <w:r w:rsidRPr="00C73669">
              <w:rPr>
                <w:rFonts w:cstheme="minorHAnsi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>уп.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23 800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Тесто полосы Combina -13 </w:t>
            </w:r>
            <w:r w:rsidRPr="00C73669">
              <w:rPr>
                <w:rFonts w:cstheme="minorHAnsi"/>
                <w:lang w:val="en-US"/>
              </w:rPr>
              <w:t>yf</w:t>
            </w:r>
            <w:r w:rsidRPr="00C73669">
              <w:rPr>
                <w:rFonts w:cstheme="minorHAnsi"/>
              </w:rPr>
              <w:t xml:space="preserve"> 13 параметров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Тест полосы «Combina 13» на 13 параметров в упаковке № 100 для анализатора мочи  </w:t>
            </w:r>
            <w:r w:rsidRPr="00C73669">
              <w:rPr>
                <w:rFonts w:cstheme="minorHAnsi"/>
                <w:lang w:val="en-US"/>
              </w:rPr>
              <w:t>Combilyzer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  <w:lang w:val="en-US"/>
              </w:rPr>
              <w:t>5</w:t>
            </w:r>
            <w:r w:rsidRPr="00C73669">
              <w:rPr>
                <w:rFonts w:cstheme="minorHAnsi"/>
              </w:rPr>
              <w:t>4</w:t>
            </w:r>
            <w:r w:rsidRPr="00C73669">
              <w:rPr>
                <w:rFonts w:cstheme="minorHAnsi"/>
                <w:lang w:val="en-US"/>
              </w:rPr>
              <w:t xml:space="preserve"> </w:t>
            </w:r>
            <w:r w:rsidRPr="00C73669">
              <w:rPr>
                <w:rFonts w:cstheme="minorHAnsi"/>
              </w:rPr>
              <w:t>1</w:t>
            </w:r>
            <w:r w:rsidRPr="00C73669">
              <w:rPr>
                <w:rFonts w:cstheme="minorHAnsi"/>
                <w:lang w:val="en-US"/>
              </w:rPr>
              <w:t>00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108 200      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54 000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Калибровочные растворы: Humatrol N 6x5 мл Humatrol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Калибровочные растворы: Humatrol N 6x5 мл Humatrol 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сыворотка для контроля качества клинических биохимических исследований CONTROL. Каждый набор содержит реагент в количестве 6Í5,0 мл для выполнения диагностических набор 1 39 850 </w:t>
            </w:r>
          </w:p>
          <w:p w:rsidR="00AA79E2" w:rsidRPr="00C73669" w:rsidRDefault="00AA79E2" w:rsidP="004D26C2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исследований in vitro IVD. Номер по каталогу продукции REF 13511. Humatrol N Лиофилизат, </w:t>
            </w:r>
            <w:proofErr w:type="gram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приготовленный</w:t>
            </w:r>
            <w:proofErr w:type="gram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из бычьей сыворотки с установленным содержанием всех важных 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омпонентов сыворотки человека. 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42 850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171 400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42 600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Калибровочные растворы: Humatrol P 6x5 мл Humatrol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Калибровочные растворы: Humatrol P 6x5 мл Humatrol 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сыворотка для контроля качества клинических биохимических </w:t>
            </w:r>
            <w:r w:rsidRPr="00C736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исследований. Каждый набор содержит реагент в количестве 6Í5,0 мл для выполнения диагностических исследований in vitro IVD. Номер по каталогу продукции REF 13512. Humatrol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 Лиофилизат, приготовленный из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>уп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45 248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180 992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45 200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553" w:type="dxa"/>
          </w:tcPr>
          <w:p w:rsidR="00AA79E2" w:rsidRPr="00C73669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Энзиматический колориметрический тест для определения мочевой кислотыв в сыворотке и плазме </w:t>
            </w:r>
          </w:p>
        </w:tc>
        <w:tc>
          <w:tcPr>
            <w:tcW w:w="4536" w:type="dxa"/>
          </w:tcPr>
          <w:p w:rsidR="00AA79E2" w:rsidRPr="00C73669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Кинетический тест определениямочевой кислоты сыворотке, плазме и моче Фасовка 2x100 ml Метод </w:t>
            </w:r>
          </w:p>
          <w:p w:rsidR="00AA79E2" w:rsidRPr="00C73669" w:rsidRDefault="00AA79E2" w:rsidP="004D26C2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гидролизуется в присутствии воды и уреазы с образованием аммиака и диоксида углерода. В модифицированной реакции Бертелота ионы аммиака вступают в реакцию с гипохлоритом и салицилатом с образованием зеленого цвета. 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23 000</w:t>
            </w:r>
          </w:p>
        </w:tc>
        <w:tc>
          <w:tcPr>
            <w:tcW w:w="1418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46 000</w:t>
            </w: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C73669" w:rsidRDefault="00F04EC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22 890</w:t>
            </w:r>
          </w:p>
        </w:tc>
        <w:tc>
          <w:tcPr>
            <w:tcW w:w="850" w:type="dxa"/>
          </w:tcPr>
          <w:p w:rsidR="00AA79E2" w:rsidRPr="00C73669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ДАТ-Хлами-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proofErr w:type="gramStart"/>
            <w:r w:rsidRPr="00384D0B">
              <w:rPr>
                <w:rFonts w:cstheme="minorHAnsi"/>
              </w:rPr>
              <w:t>А</w:t>
            </w:r>
            <w:proofErr w:type="gramEnd"/>
            <w:r w:rsidRPr="00384D0B">
              <w:rPr>
                <w:rFonts w:cstheme="minorHAnsi"/>
              </w:rPr>
              <w:t xml:space="preserve"> 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\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А 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Chlamydia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trachomatis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 (ИФА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)д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ля использования в клинических и эпидемиологических исследованиях ,96 определений 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–М</w:t>
            </w:r>
            <w:proofErr w:type="gramEnd"/>
            <w:r w:rsidRPr="00384D0B">
              <w:rPr>
                <w:rFonts w:cstheme="minorHAnsi"/>
              </w:rPr>
              <w:t xml:space="preserve">ико-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определений.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Набор реагентов для выявления антител класса G и M к Mycoplasma hominis методом иммуноферментного анализа, 96 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</w:t>
            </w:r>
            <w:proofErr w:type="gramEnd"/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 </w:t>
            </w:r>
            <w:proofErr w:type="gramStart"/>
            <w:r w:rsidRPr="00384D0B">
              <w:rPr>
                <w:rFonts w:cstheme="minorHAnsi"/>
              </w:rPr>
              <w:t>–У</w:t>
            </w:r>
            <w:proofErr w:type="gramEnd"/>
            <w:r w:rsidRPr="00384D0B">
              <w:rPr>
                <w:rFonts w:cstheme="minorHAnsi"/>
              </w:rPr>
              <w:t xml:space="preserve">реаплазмоз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выявления антител классов G и М к Ureaplasma urealyticum методом иммуноферментного анализа. Число определений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Трихомоно-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«CAMOMILE </w:t>
            </w:r>
            <w:r>
              <w:rPr>
                <w:rFonts w:cstheme="minorHAnsi"/>
              </w:rPr>
              <w:t>–</w:t>
            </w:r>
            <w:r w:rsidRPr="00384D0B">
              <w:rPr>
                <w:rFonts w:cstheme="minorHAnsi"/>
              </w:rPr>
              <w:t>ТРИХО-</w:t>
            </w:r>
            <w:proofErr w:type="gramStart"/>
            <w:r w:rsidRPr="00384D0B">
              <w:rPr>
                <w:rFonts w:cstheme="minorHAnsi"/>
              </w:rPr>
              <w:t>G</w:t>
            </w:r>
            <w:proofErr w:type="gramEnd"/>
            <w:r w:rsidRPr="00384D0B">
              <w:rPr>
                <w:rFonts w:cstheme="minorHAnsi"/>
              </w:rPr>
              <w:t>/М» для выявления антител классов G и M к Trichomonas vaginalis методом иммуноферментного анализа, число определений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</w:t>
            </w:r>
            <w:proofErr w:type="gramStart"/>
            <w:r w:rsidRPr="00384D0B">
              <w:rPr>
                <w:rFonts w:cstheme="minorHAnsi"/>
              </w:rPr>
              <w:t>Т-</w:t>
            </w:r>
            <w:proofErr w:type="gramEnd"/>
            <w:r w:rsidRPr="00384D0B">
              <w:rPr>
                <w:rFonts w:cstheme="minorHAnsi"/>
              </w:rPr>
              <w:t xml:space="preserve"> Гарднерелла-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</w:t>
            </w:r>
            <w:r w:rsidRPr="00384D0B">
              <w:rPr>
                <w:rFonts w:cstheme="minorHAnsi"/>
              </w:rPr>
              <w:lastRenderedPageBreak/>
              <w:t>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выявления антител </w:t>
            </w:r>
            <w:r w:rsidRPr="00384D0B">
              <w:rPr>
                <w:rFonts w:cstheme="minorHAnsi"/>
              </w:rPr>
              <w:lastRenderedPageBreak/>
              <w:t>классов G и М к Gardnerella vaginalis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-2152 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-1552 Векто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цитомегаловирусу в сыворотке (плазме) крови, число опеделений  12х8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-1554 Векто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цитомегаловирусу в сыворотке (плазме) крови,  число определений  12х8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>-1756Векто Токсо-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-стрип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иммуноферментного выявления иммуноглобулинов класса М к Toxoplasma gondii, число определений  12х8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Векто Токсо-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–стрип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количественного и качественного определения иммуноглобулинов класса G к Toxoplasma gondii, , количество </w:t>
            </w:r>
            <w:proofErr w:type="gramStart"/>
            <w:r w:rsidRPr="00384D0B">
              <w:rPr>
                <w:rFonts w:cstheme="minorHAnsi"/>
              </w:rPr>
              <w:t>о</w:t>
            </w:r>
            <w:proofErr w:type="gramEnd"/>
            <w:r w:rsidRPr="00384D0B">
              <w:rPr>
                <w:rFonts w:cstheme="minorHAnsi"/>
              </w:rPr>
              <w:t xml:space="preserve"> определений  12х8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класса М к антигенам Candida albicans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lastRenderedPageBreak/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выявления антител </w:t>
            </w:r>
            <w:r w:rsidRPr="00384D0B">
              <w:rPr>
                <w:rFonts w:cstheme="minorHAnsi"/>
              </w:rPr>
              <w:lastRenderedPageBreak/>
              <w:t>класса G к антигенам Candida albicans методом иммуноферментного анализ,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ДА</w:t>
            </w:r>
            <w:proofErr w:type="gram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Т-</w:t>
            </w:r>
            <w:proofErr w:type="gram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Лямблиоз-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на 96 определений.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выявления антител классов G и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А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к Lamblia intestinalis методом иммуноферментного анализа, число определений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 </w:t>
            </w:r>
            <w:proofErr w:type="gram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–А</w:t>
            </w:r>
            <w:proofErr w:type="gram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скаридоз-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класса G к Ascaris lumbricoides методом иммуноферментного анализа,</w:t>
            </w:r>
            <w:proofErr w:type="gramStart"/>
            <w:r w:rsidRPr="00384D0B">
              <w:rPr>
                <w:rFonts w:cstheme="minorHAnsi"/>
              </w:rPr>
              <w:t xml:space="preserve">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определении  96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 на 96 определений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proofErr w:type="gramStart"/>
            <w:r w:rsidRPr="00384D0B">
              <w:rPr>
                <w:rFonts w:cstheme="minorHAnsi"/>
              </w:rPr>
              <w:t>А</w:t>
            </w:r>
            <w:proofErr w:type="gramEnd"/>
            <w:r w:rsidRPr="00384D0B">
              <w:rPr>
                <w:rFonts w:cstheme="minorHAnsi"/>
              </w:rPr>
              <w:t xml:space="preserve"> Helicobacter pylori методом иммуноферментного анализа, 96 определений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 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  <w:b/>
              </w:rPr>
              <w:t xml:space="preserve"> </w:t>
            </w:r>
            <w:r w:rsidRPr="00384D0B">
              <w:rPr>
                <w:rFonts w:cstheme="minorHAnsi"/>
              </w:rPr>
              <w:t>Описторхоз</w:t>
            </w:r>
            <w:proofErr w:type="gramStart"/>
            <w:r w:rsidRPr="00384D0B">
              <w:rPr>
                <w:rFonts w:cstheme="minorHAnsi"/>
              </w:rPr>
              <w:t xml:space="preserve"> –-  </w:t>
            </w:r>
            <w:proofErr w:type="gramEnd"/>
            <w:r w:rsidRPr="00384D0B">
              <w:rPr>
                <w:rFonts w:cstheme="minorHAnsi"/>
              </w:rPr>
              <w:t>методом иммуноферментного анализа, 96 определений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Вектогеп- </w:t>
            </w:r>
            <w:r w:rsidRPr="00384D0B">
              <w:rPr>
                <w:rFonts w:cstheme="minorHAnsi"/>
                <w:lang w:val="en-US"/>
              </w:rPr>
              <w:t>HbsAg</w:t>
            </w:r>
            <w:r w:rsidRPr="00384D0B">
              <w:rPr>
                <w:rFonts w:cstheme="minorHAnsi"/>
              </w:rPr>
              <w:t xml:space="preserve"> (комплект</w:t>
            </w:r>
            <w:proofErr w:type="gramStart"/>
            <w:r w:rsidRPr="00384D0B">
              <w:rPr>
                <w:rFonts w:cstheme="minorHAnsi"/>
              </w:rPr>
              <w:t>2</w:t>
            </w:r>
            <w:proofErr w:type="gramEnd"/>
            <w:r w:rsidRPr="00384D0B">
              <w:rPr>
                <w:rFonts w:cstheme="minorHAnsi"/>
              </w:rPr>
              <w:t>)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Набор реагентов для иммуноферментного определения поверхностного антигена HbsAg вируса гепатита</w:t>
            </w:r>
            <w:proofErr w:type="gram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, количество определений  192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</w:t>
            </w:r>
            <w:proofErr w:type="gramStart"/>
            <w:r w:rsidRPr="00384D0B">
              <w:rPr>
                <w:rFonts w:cstheme="minorHAnsi"/>
                <w:lang w:val="en-US"/>
              </w:rPr>
              <w:t>2</w:t>
            </w:r>
            <w:proofErr w:type="gramEnd"/>
            <w:r w:rsidRPr="00384D0B">
              <w:rPr>
                <w:rFonts w:cstheme="minorHAnsi"/>
                <w:lang w:val="en-US"/>
              </w:rPr>
              <w:t>)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Тест-система иммуноферментная для выявления антител к вирусу</w:t>
            </w:r>
            <w:r>
              <w:rPr>
                <w:rFonts w:cstheme="minorHAnsi"/>
              </w:rPr>
              <w:t xml:space="preserve"> гепатита</w:t>
            </w:r>
            <w:proofErr w:type="gramStart"/>
            <w:r>
              <w:rPr>
                <w:rFonts w:cstheme="minorHAnsi"/>
              </w:rPr>
              <w:t xml:space="preserve"> С</w:t>
            </w:r>
            <w:proofErr w:type="gramEnd"/>
            <w:r>
              <w:rPr>
                <w:rFonts w:cstheme="minorHAnsi"/>
              </w:rPr>
              <w:t>, число определении </w:t>
            </w:r>
            <w:r w:rsidRPr="00384D0B">
              <w:rPr>
                <w:rFonts w:cstheme="minorHAnsi"/>
              </w:rPr>
              <w:t>192. Для ручной постановки анализа.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Уп.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 антипаллидум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выявления антител к Treponema pallidum методом иммунофлюоресценции, количество определений  80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RPr="003B6430" w:rsidTr="00AA79E2">
        <w:trPr>
          <w:trHeight w:val="70"/>
        </w:trPr>
        <w:tc>
          <w:tcPr>
            <w:tcW w:w="567" w:type="dxa"/>
          </w:tcPr>
          <w:p w:rsidR="00AA79E2" w:rsidRDefault="00AA79E2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3" w:type="dxa"/>
          </w:tcPr>
          <w:p w:rsidR="00AA79E2" w:rsidRPr="00384D0B" w:rsidRDefault="00AA79E2" w:rsidP="004D26C2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Инвитролоджик ВИЧ-1,2-ФТ  на 192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определении</w:t>
            </w:r>
          </w:p>
        </w:tc>
        <w:tc>
          <w:tcPr>
            <w:tcW w:w="4536" w:type="dxa"/>
          </w:tcPr>
          <w:p w:rsidR="00AA79E2" w:rsidRPr="00384D0B" w:rsidRDefault="00AA79E2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для выявления антител к ВИЧ первого (ВИЧ-1) и второго (ВИЧ-2) типов в сыворотке </w:t>
            </w:r>
            <w:r w:rsidRPr="00384D0B">
              <w:rPr>
                <w:rFonts w:cstheme="minorHAnsi"/>
              </w:rPr>
              <w:lastRenderedPageBreak/>
              <w:t>(плазме</w:t>
            </w:r>
            <w:proofErr w:type="gramStart"/>
            <w:r w:rsidRPr="00384D0B">
              <w:rPr>
                <w:rFonts w:cstheme="minorHAnsi"/>
              </w:rPr>
              <w:t>)к</w:t>
            </w:r>
            <w:proofErr w:type="gramEnd"/>
            <w:r w:rsidRPr="00384D0B">
              <w:rPr>
                <w:rFonts w:cstheme="minorHAnsi"/>
              </w:rPr>
              <w:t>рови человека методом иммуноферментного анализа (ИФА)для использования в клинических и эпидемиологических исследованиях, количество определений 192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>уп</w:t>
            </w:r>
          </w:p>
        </w:tc>
        <w:tc>
          <w:tcPr>
            <w:tcW w:w="709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418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850" w:type="dxa"/>
          </w:tcPr>
          <w:p w:rsidR="00AA79E2" w:rsidRPr="00384D0B" w:rsidRDefault="00AA79E2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A79E2" w:rsidTr="004D26C2">
        <w:trPr>
          <w:cantSplit/>
          <w:trHeight w:val="321"/>
        </w:trPr>
        <w:tc>
          <w:tcPr>
            <w:tcW w:w="3120" w:type="dxa"/>
            <w:gridSpan w:val="2"/>
          </w:tcPr>
          <w:p w:rsidR="00AA79E2" w:rsidRDefault="00AA79E2" w:rsidP="004D26C2">
            <w:pPr>
              <w:pStyle w:val="5"/>
              <w:jc w:val="center"/>
            </w:pPr>
            <w:r>
              <w:lastRenderedPageBreak/>
              <w:t>ИТОГО</w:t>
            </w:r>
          </w:p>
        </w:tc>
        <w:tc>
          <w:tcPr>
            <w:tcW w:w="7087" w:type="dxa"/>
            <w:gridSpan w:val="4"/>
          </w:tcPr>
          <w:p w:rsidR="00AA79E2" w:rsidRPr="00BA0456" w:rsidRDefault="00AA79E2" w:rsidP="004D26C2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1418" w:type="dxa"/>
          </w:tcPr>
          <w:p w:rsidR="00AA79E2" w:rsidRPr="004D26C2" w:rsidRDefault="00AA79E2" w:rsidP="004D26C2">
            <w:pPr>
              <w:spacing w:after="0" w:line="240" w:lineRule="auto"/>
              <w:jc w:val="right"/>
            </w:pPr>
            <w:r w:rsidRPr="004D26C2">
              <w:t>30 820 987</w:t>
            </w:r>
          </w:p>
        </w:tc>
        <w:tc>
          <w:tcPr>
            <w:tcW w:w="992" w:type="dxa"/>
          </w:tcPr>
          <w:p w:rsidR="00AA79E2" w:rsidRPr="004D26C2" w:rsidRDefault="004D26C2" w:rsidP="004D26C2">
            <w:pPr>
              <w:spacing w:after="0" w:line="240" w:lineRule="auto"/>
              <w:ind w:left="-108"/>
              <w:jc w:val="right"/>
            </w:pPr>
            <w:r w:rsidRPr="004D26C2">
              <w:t>2672500</w:t>
            </w:r>
          </w:p>
        </w:tc>
        <w:tc>
          <w:tcPr>
            <w:tcW w:w="992" w:type="dxa"/>
          </w:tcPr>
          <w:p w:rsidR="00AA79E2" w:rsidRPr="007F1294" w:rsidRDefault="007F1294" w:rsidP="004D26C2">
            <w:pPr>
              <w:spacing w:after="0" w:line="240" w:lineRule="auto"/>
              <w:jc w:val="right"/>
            </w:pPr>
            <w:r w:rsidRPr="007F1294">
              <w:t>246000</w:t>
            </w:r>
          </w:p>
        </w:tc>
        <w:tc>
          <w:tcPr>
            <w:tcW w:w="851" w:type="dxa"/>
          </w:tcPr>
          <w:p w:rsidR="00AA79E2" w:rsidRPr="006872D5" w:rsidRDefault="00AA79E2" w:rsidP="004D26C2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AA79E2" w:rsidRPr="009E762F" w:rsidRDefault="009E762F" w:rsidP="004D26C2">
            <w:pPr>
              <w:spacing w:after="0" w:line="240" w:lineRule="auto"/>
              <w:jc w:val="right"/>
            </w:pPr>
            <w:r w:rsidRPr="009E762F">
              <w:t>9</w:t>
            </w:r>
            <w:r>
              <w:t> </w:t>
            </w:r>
            <w:r w:rsidRPr="009E762F">
              <w:t>168</w:t>
            </w:r>
            <w:r>
              <w:t xml:space="preserve"> </w:t>
            </w:r>
            <w:r w:rsidRPr="009E762F">
              <w:t>696</w:t>
            </w:r>
          </w:p>
        </w:tc>
        <w:tc>
          <w:tcPr>
            <w:tcW w:w="850" w:type="dxa"/>
          </w:tcPr>
          <w:p w:rsidR="00AA79E2" w:rsidRPr="001B70DA" w:rsidRDefault="001B70DA" w:rsidP="001B70DA">
            <w:pPr>
              <w:spacing w:after="0" w:line="240" w:lineRule="auto"/>
              <w:ind w:left="-250"/>
              <w:jc w:val="right"/>
            </w:pPr>
            <w:r w:rsidRPr="001B70DA">
              <w:t>1398350</w:t>
            </w:r>
          </w:p>
        </w:tc>
      </w:tr>
    </w:tbl>
    <w:p w:rsidR="006558C3" w:rsidRDefault="006558C3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8C3" w:rsidRPr="009863F2" w:rsidRDefault="006558C3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39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10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>№667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425854">
        <w:rPr>
          <w:rFonts w:ascii="Times New Roman" w:hAnsi="Times New Roman" w:cs="Times New Roman"/>
          <w:i/>
          <w:sz w:val="24"/>
          <w:szCs w:val="24"/>
        </w:rPr>
        <w:t>8.09.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 xml:space="preserve">2022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DB4988">
        <w:rPr>
          <w:rFonts w:ascii="Times New Roman" w:hAnsi="Times New Roman" w:cs="Times New Roman"/>
          <w:b/>
          <w:sz w:val="24"/>
          <w:szCs w:val="24"/>
        </w:rPr>
        <w:t>у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40895" w:rsidRPr="008775DD">
        <w:rPr>
          <w:rFonts w:ascii="Times New Roman" w:hAnsi="Times New Roman" w:cs="Times New Roman"/>
          <w:b/>
        </w:rPr>
        <w:t xml:space="preserve"> 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DB4988" w:rsidRPr="00DB4988">
        <w:rPr>
          <w:rFonts w:ascii="Times New Roman" w:hAnsi="Times New Roman" w:cs="Times New Roman"/>
          <w:b/>
          <w:sz w:val="24"/>
          <w:szCs w:val="24"/>
        </w:rPr>
        <w:t>ДиАКиТ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DB4988">
        <w:rPr>
          <w:rStyle w:val="s0"/>
          <w:b/>
        </w:rPr>
        <w:t>160 640 027 450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D056C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DB4988" w:rsidRDefault="00DB498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F60CF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№33, №35, №36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AA79E2">
        <w:rPr>
          <w:rFonts w:ascii="Times New Roman" w:hAnsi="Times New Roman" w:cs="Times New Roman"/>
          <w:b/>
          <w:lang w:val="kk-KZ"/>
        </w:rPr>
        <w:t>VITA PHARMA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160 640 0</w:t>
      </w:r>
      <w:r>
        <w:rPr>
          <w:rStyle w:val="s0"/>
          <w:b/>
        </w:rPr>
        <w:t>03</w:t>
      </w:r>
      <w:r>
        <w:rPr>
          <w:rStyle w:val="s0"/>
          <w:b/>
        </w:rPr>
        <w:t xml:space="preserve"> </w:t>
      </w:r>
      <w:r>
        <w:rPr>
          <w:rStyle w:val="s0"/>
          <w:b/>
        </w:rPr>
        <w:t>364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DB4988" w:rsidRDefault="00DB498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F60CF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43, №58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AA79E2">
        <w:rPr>
          <w:rFonts w:ascii="Times New Roman" w:hAnsi="Times New Roman" w:cs="Times New Roman"/>
          <w:b/>
          <w:lang w:val="kk-KZ"/>
        </w:rPr>
        <w:t>BIG – MED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210</w:t>
      </w:r>
      <w:r>
        <w:rPr>
          <w:rStyle w:val="s0"/>
          <w:b/>
        </w:rPr>
        <w:t> 640 </w:t>
      </w:r>
      <w:r>
        <w:rPr>
          <w:rStyle w:val="s0"/>
          <w:b/>
        </w:rPr>
        <w:t>004</w:t>
      </w:r>
      <w:r>
        <w:rPr>
          <w:rStyle w:val="s0"/>
          <w:b/>
        </w:rPr>
        <w:t xml:space="preserve"> </w:t>
      </w:r>
      <w:r>
        <w:rPr>
          <w:rStyle w:val="s0"/>
          <w:b/>
        </w:rPr>
        <w:t>582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F60CF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>
        <w:rPr>
          <w:rFonts w:ascii="Times New Roman" w:hAnsi="Times New Roman" w:cs="Times New Roman"/>
          <w:sz w:val="24"/>
          <w:szCs w:val="24"/>
        </w:rPr>
        <w:t>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2, №3, №4, №5, №21, №22, №23, №24, №25, №26, №27, №28, №29, №30, №31, №32, №33, №34, №35, №36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AA79E2">
        <w:rPr>
          <w:rFonts w:ascii="Times New Roman" w:hAnsi="Times New Roman" w:cs="Times New Roman"/>
          <w:b/>
          <w:lang w:val="kk-KZ"/>
        </w:rPr>
        <w:t>Sivital Казахстан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130</w:t>
      </w:r>
      <w:r>
        <w:rPr>
          <w:rStyle w:val="s0"/>
          <w:b/>
        </w:rPr>
        <w:t> 640 </w:t>
      </w:r>
      <w:r>
        <w:rPr>
          <w:rStyle w:val="s0"/>
          <w:b/>
        </w:rPr>
        <w:t>014</w:t>
      </w:r>
      <w:r>
        <w:rPr>
          <w:rStyle w:val="s0"/>
          <w:b/>
        </w:rPr>
        <w:t xml:space="preserve"> </w:t>
      </w:r>
      <w:r>
        <w:rPr>
          <w:rStyle w:val="s0"/>
          <w:b/>
        </w:rPr>
        <w:t>681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F60CF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>закупу 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DB4988">
        <w:rPr>
          <w:rFonts w:ascii="Times New Roman" w:hAnsi="Times New Roman" w:cs="Times New Roman"/>
          <w:b/>
          <w:sz w:val="24"/>
          <w:szCs w:val="24"/>
        </w:rPr>
        <w:t>ДиАКиТ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160 640 027 450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F60CF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>закупу 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1,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2F60CF">
        <w:rPr>
          <w:rFonts w:ascii="Times New Roman" w:hAnsi="Times New Roman" w:cs="Times New Roman"/>
          <w:b/>
          <w:lang w:val="kk-KZ"/>
        </w:rPr>
        <w:t>Ареал Фарм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130 </w:t>
      </w:r>
      <w:r>
        <w:rPr>
          <w:rStyle w:val="s0"/>
          <w:b/>
        </w:rPr>
        <w:t>8</w:t>
      </w:r>
      <w:r>
        <w:rPr>
          <w:rStyle w:val="s0"/>
          <w:b/>
        </w:rPr>
        <w:t>40 </w:t>
      </w:r>
      <w:r w:rsidR="007701FD">
        <w:rPr>
          <w:rStyle w:val="s0"/>
          <w:b/>
        </w:rPr>
        <w:t>015</w:t>
      </w:r>
      <w:r>
        <w:rPr>
          <w:rStyle w:val="s0"/>
          <w:b/>
        </w:rPr>
        <w:t xml:space="preserve"> </w:t>
      </w:r>
      <w:r w:rsidR="007701FD">
        <w:rPr>
          <w:rStyle w:val="s0"/>
          <w:b/>
        </w:rPr>
        <w:t>489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7701FD" w:rsidRDefault="007701FD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>закупу 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AA79E2">
        <w:rPr>
          <w:rFonts w:ascii="Times New Roman" w:hAnsi="Times New Roman" w:cs="Times New Roman"/>
          <w:b/>
          <w:lang w:val="kk-KZ"/>
        </w:rPr>
        <w:t>BIG – MED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210 640 004 582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7701FD" w:rsidRDefault="007701FD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>закупу 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Pr="002F60CF">
        <w:rPr>
          <w:rFonts w:ascii="Times New Roman" w:hAnsi="Times New Roman" w:cs="Times New Roman"/>
          <w:b/>
          <w:lang w:val="kk-KZ"/>
        </w:rPr>
        <w:t>Ареал Фарм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130 840 015 489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E30931" w:rsidRDefault="00E30931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4089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701F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895" w:rsidRPr="00240895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7701FD" w:rsidRPr="00AA79E2">
        <w:rPr>
          <w:rFonts w:ascii="Times New Roman" w:hAnsi="Times New Roman" w:cs="Times New Roman"/>
          <w:b/>
          <w:lang w:val="kk-KZ"/>
        </w:rPr>
        <w:t>BIG – MED</w:t>
      </w:r>
      <w:r w:rsidR="00240895" w:rsidRPr="002408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БИН </w:t>
      </w:r>
      <w:r w:rsidR="007701FD">
        <w:rPr>
          <w:rStyle w:val="s0"/>
          <w:b/>
        </w:rPr>
        <w:t>210 640 004 582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6960BC"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 w:rsidR="006960BC"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BF4" w:rsidRPr="009863F2" w:rsidRDefault="00D06BF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B7D2A" w:rsidRPr="009863F2">
        <w:rPr>
          <w:rFonts w:ascii="Times New Roman" w:hAnsi="Times New Roman" w:cs="Times New Roman"/>
          <w:sz w:val="24"/>
          <w:szCs w:val="24"/>
        </w:rPr>
        <w:t xml:space="preserve">по </w:t>
      </w:r>
      <w:r w:rsidR="006B7D2A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6B7D2A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6B7D2A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BD2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6B7D2A">
        <w:rPr>
          <w:rFonts w:ascii="Times New Roman" w:hAnsi="Times New Roman" w:cs="Times New Roman"/>
          <w:b/>
          <w:sz w:val="24"/>
          <w:szCs w:val="24"/>
        </w:rPr>
        <w:t xml:space="preserve">№1, №2, №3, №4, №5, №6, №7, №8, №9, №10, №11, №12, №13, №14, №15, №16, №17, №18, №19, №20, №21, №23, №24, №25, №26, №27, №28, №29, №30, №31, №34, №37, №38, №39, №40, №41, №42, №44, №45, №46, №47, №48, №49, №50, №51, №52, №53, </w:t>
      </w:r>
      <w:r w:rsidR="0035141E">
        <w:rPr>
          <w:rFonts w:ascii="Times New Roman" w:hAnsi="Times New Roman" w:cs="Times New Roman"/>
          <w:b/>
          <w:sz w:val="24"/>
          <w:szCs w:val="24"/>
        </w:rPr>
        <w:t>№</w:t>
      </w:r>
      <w:r w:rsidR="006B7D2A">
        <w:rPr>
          <w:rFonts w:ascii="Times New Roman" w:hAnsi="Times New Roman" w:cs="Times New Roman"/>
          <w:b/>
          <w:sz w:val="24"/>
          <w:szCs w:val="24"/>
        </w:rPr>
        <w:t>54, №55, №56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>
        <w:rPr>
          <w:rFonts w:ascii="Times New Roman" w:hAnsi="Times New Roman" w:cs="Times New Roman"/>
          <w:b/>
          <w:sz w:val="24"/>
          <w:szCs w:val="24"/>
        </w:rPr>
        <w:t>№</w:t>
      </w:r>
      <w:r w:rsidR="006960BC">
        <w:rPr>
          <w:rFonts w:ascii="Times New Roman" w:hAnsi="Times New Roman" w:cs="Times New Roman"/>
          <w:b/>
          <w:sz w:val="24"/>
          <w:szCs w:val="24"/>
        </w:rPr>
        <w:t>5</w:t>
      </w:r>
      <w:r w:rsidR="006B7D2A">
        <w:rPr>
          <w:rFonts w:ascii="Times New Roman" w:hAnsi="Times New Roman" w:cs="Times New Roman"/>
          <w:b/>
          <w:sz w:val="24"/>
          <w:szCs w:val="24"/>
        </w:rPr>
        <w:t>7, №59, №60</w:t>
      </w:r>
      <w:proofErr w:type="gramEnd"/>
      <w:r w:rsidR="00696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06BF4">
        <w:rPr>
          <w:rFonts w:ascii="Times New Roman" w:hAnsi="Times New Roman" w:cs="Times New Roman"/>
          <w:sz w:val="24"/>
          <w:szCs w:val="24"/>
        </w:rPr>
        <w:t xml:space="preserve">несостоявшимся в связи с </w:t>
      </w:r>
      <w:r w:rsidR="006B7D2A">
        <w:rPr>
          <w:rFonts w:ascii="Times New Roman" w:hAnsi="Times New Roman" w:cs="Times New Roman"/>
          <w:sz w:val="24"/>
          <w:szCs w:val="24"/>
        </w:rPr>
        <w:t>отсутствием ценовых предложений;</w:t>
      </w:r>
      <w:proofErr w:type="gramEnd"/>
    </w:p>
    <w:p w:rsidR="000730D6" w:rsidRPr="009863F2" w:rsidRDefault="006B7D2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закупу Лабораторных расходников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>
        <w:rPr>
          <w:rFonts w:ascii="Times New Roman" w:hAnsi="Times New Roman" w:cs="Times New Roman"/>
          <w:b/>
          <w:sz w:val="24"/>
          <w:szCs w:val="24"/>
        </w:rPr>
        <w:t xml:space="preserve">ы №6, №7, №8, №10, №16, №17, №19, №20, №37, №38, №39, №40, №41, №42, </w:t>
      </w:r>
      <w:r w:rsidR="00B23BBD">
        <w:rPr>
          <w:rFonts w:ascii="Times New Roman" w:hAnsi="Times New Roman" w:cs="Times New Roman"/>
          <w:b/>
          <w:sz w:val="24"/>
          <w:szCs w:val="24"/>
        </w:rPr>
        <w:t xml:space="preserve">№43, </w:t>
      </w:r>
      <w:r>
        <w:rPr>
          <w:rFonts w:ascii="Times New Roman" w:hAnsi="Times New Roman" w:cs="Times New Roman"/>
          <w:b/>
          <w:sz w:val="24"/>
          <w:szCs w:val="24"/>
        </w:rPr>
        <w:t>№44, №45, №46, №47, №48, №49, №50, №51, №52, №53, №54, №55, №56, №5</w:t>
      </w:r>
      <w:r w:rsidR="00B23BB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D06BF4">
        <w:rPr>
          <w:rFonts w:ascii="Times New Roman" w:hAnsi="Times New Roman" w:cs="Times New Roman"/>
          <w:sz w:val="24"/>
          <w:szCs w:val="24"/>
        </w:rPr>
        <w:t xml:space="preserve">- несостоявшимся в связи с </w:t>
      </w:r>
      <w:r w:rsidR="00B23BBD">
        <w:rPr>
          <w:rFonts w:ascii="Times New Roman" w:hAnsi="Times New Roman" w:cs="Times New Roman"/>
          <w:sz w:val="24"/>
          <w:szCs w:val="24"/>
        </w:rPr>
        <w:t>отсутствием ценовых предложений.</w:t>
      </w:r>
      <w:proofErr w:type="gramEnd"/>
    </w:p>
    <w:p w:rsidR="006B7D2A" w:rsidRDefault="006B7D2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D2A" w:rsidRDefault="006B7D2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9863F2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9863F2">
        <w:rPr>
          <w:rFonts w:ascii="Times New Roman" w:hAnsi="Times New Roman" w:cs="Times New Roman"/>
          <w:sz w:val="24"/>
          <w:szCs w:val="24"/>
        </w:rPr>
        <w:t xml:space="preserve">с </w:t>
      </w:r>
      <w:r w:rsidR="006960BC"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2131A0" w:rsidRPr="00DB4988">
        <w:rPr>
          <w:rFonts w:ascii="Times New Roman" w:hAnsi="Times New Roman" w:cs="Times New Roman"/>
          <w:b/>
          <w:sz w:val="24"/>
          <w:szCs w:val="24"/>
        </w:rPr>
        <w:t>ДиАКиТ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21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35 000</w:t>
      </w:r>
      <w:r w:rsid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04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9863F2">
        <w:rPr>
          <w:rFonts w:ascii="Times New Roman" w:hAnsi="Times New Roman" w:cs="Times New Roman"/>
          <w:b/>
          <w:sz w:val="24"/>
          <w:szCs w:val="24"/>
        </w:rPr>
        <w:t>0 (</w:t>
      </w:r>
      <w:r w:rsidR="002131A0">
        <w:rPr>
          <w:rFonts w:ascii="Times New Roman" w:hAnsi="Times New Roman" w:cs="Times New Roman"/>
          <w:b/>
          <w:sz w:val="24"/>
          <w:szCs w:val="24"/>
          <w:lang w:val="kk-KZ"/>
        </w:rPr>
        <w:t>тридцать пять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30931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>
        <w:rPr>
          <w:rFonts w:ascii="Times New Roman" w:hAnsi="Times New Roman" w:cs="Times New Roman"/>
          <w:b/>
          <w:sz w:val="24"/>
          <w:szCs w:val="24"/>
        </w:rPr>
        <w:t>(</w:t>
      </w:r>
      <w:r w:rsidR="00E30931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>тиын;</w:t>
      </w:r>
    </w:p>
    <w:p w:rsidR="00082DC3" w:rsidRDefault="00082DC3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9863F2">
        <w:rPr>
          <w:rFonts w:ascii="Times New Roman" w:hAnsi="Times New Roman" w:cs="Times New Roman"/>
          <w:sz w:val="24"/>
          <w:szCs w:val="24"/>
        </w:rPr>
        <w:t xml:space="preserve">с </w:t>
      </w:r>
      <w:r w:rsidR="006960BC"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="006960BC" w:rsidRPr="00240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2131A0" w:rsidRPr="00AA79E2">
        <w:rPr>
          <w:rFonts w:ascii="Times New Roman" w:hAnsi="Times New Roman" w:cs="Times New Roman"/>
          <w:b/>
          <w:lang w:val="kk-KZ"/>
        </w:rPr>
        <w:t>VITA PHARMA</w:t>
      </w:r>
      <w:r w:rsidR="006960BC" w:rsidRPr="002408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F64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983</w:t>
      </w:r>
      <w:r w:rsidR="006960BC" w:rsidRPr="0069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F647C6">
        <w:rPr>
          <w:rFonts w:ascii="Times New Roman" w:hAnsi="Times New Roman" w:cs="Times New Roman"/>
          <w:b/>
          <w:sz w:val="24"/>
          <w:szCs w:val="24"/>
          <w:lang w:val="kk-KZ"/>
        </w:rPr>
        <w:t>девятьсот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47C6">
        <w:rPr>
          <w:rFonts w:ascii="Times New Roman" w:hAnsi="Times New Roman" w:cs="Times New Roman"/>
          <w:b/>
          <w:sz w:val="24"/>
          <w:szCs w:val="24"/>
        </w:rPr>
        <w:t>восемьдесят три</w:t>
      </w:r>
      <w:r w:rsidR="00E3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r w:rsidR="006F5738">
        <w:rPr>
          <w:rFonts w:ascii="Times New Roman" w:hAnsi="Times New Roman" w:cs="Times New Roman"/>
          <w:b/>
          <w:sz w:val="24"/>
          <w:szCs w:val="24"/>
        </w:rPr>
        <w:t>тиын;</w:t>
      </w:r>
    </w:p>
    <w:p w:rsidR="002131A0" w:rsidRDefault="002131A0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A79E2">
        <w:rPr>
          <w:rFonts w:ascii="Times New Roman" w:hAnsi="Times New Roman" w:cs="Times New Roman"/>
          <w:b/>
          <w:lang w:val="kk-KZ"/>
        </w:rPr>
        <w:t>BIG – MED</w:t>
      </w:r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2F2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150 095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2F2E23">
        <w:rPr>
          <w:rFonts w:ascii="Times New Roman" w:hAnsi="Times New Roman" w:cs="Times New Roman"/>
          <w:b/>
          <w:sz w:val="24"/>
          <w:szCs w:val="24"/>
          <w:lang w:val="kk-KZ"/>
        </w:rPr>
        <w:t>сто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пятьдесят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2F2E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девяноста пять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>
        <w:rPr>
          <w:rFonts w:ascii="Times New Roman" w:hAnsi="Times New Roman" w:cs="Times New Roman"/>
          <w:b/>
          <w:sz w:val="24"/>
          <w:szCs w:val="24"/>
        </w:rPr>
        <w:t>е 00 (ноль) тиын;</w:t>
      </w:r>
    </w:p>
    <w:p w:rsidR="002131A0" w:rsidRDefault="002131A0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AA79E2">
        <w:rPr>
          <w:rFonts w:ascii="Times New Roman" w:hAnsi="Times New Roman" w:cs="Times New Roman"/>
          <w:b/>
          <w:lang w:val="kk-KZ"/>
        </w:rPr>
        <w:t>Sivital Казахстан</w:t>
      </w:r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B138BD" w:rsidRPr="00B13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9 168 696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B138BD">
        <w:rPr>
          <w:rFonts w:ascii="Times New Roman" w:hAnsi="Times New Roman" w:cs="Times New Roman"/>
          <w:b/>
          <w:sz w:val="24"/>
          <w:szCs w:val="24"/>
        </w:rPr>
        <w:t>девять миллион сто шестьдесят восемь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B138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B138BD">
        <w:rPr>
          <w:rFonts w:ascii="Times New Roman" w:hAnsi="Times New Roman" w:cs="Times New Roman"/>
          <w:b/>
          <w:sz w:val="24"/>
          <w:szCs w:val="24"/>
          <w:lang w:val="kk-KZ"/>
        </w:rPr>
        <w:t>шестьсот девяноста</w:t>
      </w:r>
      <w:proofErr w:type="gramEnd"/>
      <w:r w:rsidR="00B138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шесть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>
        <w:rPr>
          <w:rFonts w:ascii="Times New Roman" w:hAnsi="Times New Roman" w:cs="Times New Roman"/>
          <w:b/>
          <w:sz w:val="24"/>
          <w:szCs w:val="24"/>
        </w:rPr>
        <w:t>е 00 (ноль) тиын;</w:t>
      </w:r>
    </w:p>
    <w:p w:rsidR="002131A0" w:rsidRDefault="002131A0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>ТОО</w:t>
      </w:r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2F60CF">
        <w:rPr>
          <w:rFonts w:ascii="Times New Roman" w:hAnsi="Times New Roman" w:cs="Times New Roman"/>
          <w:b/>
          <w:lang w:val="kk-KZ"/>
        </w:rPr>
        <w:t xml:space="preserve">Ареал </w:t>
      </w:r>
      <w:proofErr w:type="gramStart"/>
      <w:r w:rsidRPr="002F60CF">
        <w:rPr>
          <w:rFonts w:ascii="Times New Roman" w:hAnsi="Times New Roman" w:cs="Times New Roman"/>
          <w:b/>
          <w:lang w:val="kk-KZ"/>
        </w:rPr>
        <w:t>Фарм</w:t>
      </w:r>
      <w:proofErr w:type="gramEnd"/>
      <w:r w:rsidRPr="002408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B13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2 782 500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B138BD">
        <w:rPr>
          <w:rFonts w:ascii="Times New Roman" w:hAnsi="Times New Roman" w:cs="Times New Roman"/>
          <w:b/>
          <w:sz w:val="24"/>
          <w:szCs w:val="24"/>
          <w:lang w:val="kk-KZ"/>
        </w:rPr>
        <w:t>два миллиона семьсот восемьдесят два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B138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пятьсот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>
        <w:rPr>
          <w:rFonts w:ascii="Times New Roman" w:hAnsi="Times New Roman" w:cs="Times New Roman"/>
          <w:b/>
          <w:sz w:val="24"/>
          <w:szCs w:val="24"/>
        </w:rPr>
        <w:t>е 00 (ноль) тиын;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EF1CAB">
        <w:rPr>
          <w:rFonts w:ascii="Times New Roman" w:hAnsi="Times New Roman" w:cs="Times New Roman"/>
          <w:sz w:val="24"/>
          <w:szCs w:val="24"/>
        </w:rPr>
        <w:t>41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Председатель комиссии, директор – Калдыбаева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 – Рашидов И.М.  _______________</w:t>
      </w:r>
    </w:p>
    <w:p w:rsidR="008138E6" w:rsidRPr="009863F2" w:rsidRDefault="00EF1CAB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EF1CAB">
        <w:rPr>
          <w:rFonts w:ascii="Times New Roman" w:hAnsi="Times New Roman" w:cs="Times New Roman"/>
          <w:b/>
          <w:sz w:val="24"/>
          <w:szCs w:val="24"/>
        </w:rPr>
        <w:t>Заведующий лабораторий</w:t>
      </w:r>
      <w:proofErr w:type="gramEnd"/>
      <w:r w:rsidRPr="00EF1CAB">
        <w:rPr>
          <w:rFonts w:ascii="Times New Roman" w:hAnsi="Times New Roman" w:cs="Times New Roman"/>
          <w:b/>
          <w:sz w:val="24"/>
          <w:szCs w:val="24"/>
        </w:rPr>
        <w:t xml:space="preserve"> – Казыбаева Э. А.</w:t>
      </w:r>
      <w:bookmarkStart w:id="1" w:name="_GoBack"/>
      <w:bookmarkEnd w:id="1"/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Секретарь комиссии – Асылбеков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14ED5"/>
    <w:rsid w:val="00045FA4"/>
    <w:rsid w:val="00062079"/>
    <w:rsid w:val="000730D6"/>
    <w:rsid w:val="00082DC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41410"/>
    <w:rsid w:val="00144D33"/>
    <w:rsid w:val="00152489"/>
    <w:rsid w:val="00154201"/>
    <w:rsid w:val="001674BF"/>
    <w:rsid w:val="00171892"/>
    <w:rsid w:val="001770DB"/>
    <w:rsid w:val="00190A52"/>
    <w:rsid w:val="001B70DA"/>
    <w:rsid w:val="001E70DE"/>
    <w:rsid w:val="001E7C27"/>
    <w:rsid w:val="00203C98"/>
    <w:rsid w:val="00207C28"/>
    <w:rsid w:val="002131A0"/>
    <w:rsid w:val="00240895"/>
    <w:rsid w:val="00257596"/>
    <w:rsid w:val="002647B7"/>
    <w:rsid w:val="002D32BB"/>
    <w:rsid w:val="002E54B2"/>
    <w:rsid w:val="002E5883"/>
    <w:rsid w:val="002F2E23"/>
    <w:rsid w:val="002F5F5D"/>
    <w:rsid w:val="002F60CF"/>
    <w:rsid w:val="0030584C"/>
    <w:rsid w:val="00324D83"/>
    <w:rsid w:val="00326CA8"/>
    <w:rsid w:val="00341132"/>
    <w:rsid w:val="00350836"/>
    <w:rsid w:val="0035141E"/>
    <w:rsid w:val="00361734"/>
    <w:rsid w:val="0036280C"/>
    <w:rsid w:val="003646CE"/>
    <w:rsid w:val="0037349F"/>
    <w:rsid w:val="00387974"/>
    <w:rsid w:val="003A6A8F"/>
    <w:rsid w:val="003D2B08"/>
    <w:rsid w:val="003E3CFD"/>
    <w:rsid w:val="00414F06"/>
    <w:rsid w:val="004209B0"/>
    <w:rsid w:val="00425854"/>
    <w:rsid w:val="00442E0E"/>
    <w:rsid w:val="004640C1"/>
    <w:rsid w:val="00481DE1"/>
    <w:rsid w:val="00493DB5"/>
    <w:rsid w:val="00496EEF"/>
    <w:rsid w:val="004B6BDF"/>
    <w:rsid w:val="004C6B98"/>
    <w:rsid w:val="004C6F3B"/>
    <w:rsid w:val="004D26C2"/>
    <w:rsid w:val="004E5C97"/>
    <w:rsid w:val="00501727"/>
    <w:rsid w:val="0050354C"/>
    <w:rsid w:val="00512045"/>
    <w:rsid w:val="00514882"/>
    <w:rsid w:val="00515ABC"/>
    <w:rsid w:val="00525C94"/>
    <w:rsid w:val="005428DA"/>
    <w:rsid w:val="005521D9"/>
    <w:rsid w:val="0055379B"/>
    <w:rsid w:val="00566872"/>
    <w:rsid w:val="00570CAD"/>
    <w:rsid w:val="005723C6"/>
    <w:rsid w:val="00580FD0"/>
    <w:rsid w:val="00592174"/>
    <w:rsid w:val="005B63BC"/>
    <w:rsid w:val="005D7285"/>
    <w:rsid w:val="005E5134"/>
    <w:rsid w:val="005E6D52"/>
    <w:rsid w:val="005F3461"/>
    <w:rsid w:val="00613C55"/>
    <w:rsid w:val="00621F4B"/>
    <w:rsid w:val="0063714F"/>
    <w:rsid w:val="006529E5"/>
    <w:rsid w:val="006558C3"/>
    <w:rsid w:val="00662E68"/>
    <w:rsid w:val="00664C68"/>
    <w:rsid w:val="0068731B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F5738"/>
    <w:rsid w:val="00705393"/>
    <w:rsid w:val="007071EF"/>
    <w:rsid w:val="00733149"/>
    <w:rsid w:val="00734E6C"/>
    <w:rsid w:val="007701FD"/>
    <w:rsid w:val="007717E8"/>
    <w:rsid w:val="007A246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46477"/>
    <w:rsid w:val="0085446B"/>
    <w:rsid w:val="00875F1D"/>
    <w:rsid w:val="008775DD"/>
    <w:rsid w:val="00890966"/>
    <w:rsid w:val="008A6090"/>
    <w:rsid w:val="008A73AB"/>
    <w:rsid w:val="008B495F"/>
    <w:rsid w:val="008D100F"/>
    <w:rsid w:val="008F18AA"/>
    <w:rsid w:val="00925C49"/>
    <w:rsid w:val="00932C6C"/>
    <w:rsid w:val="0094645B"/>
    <w:rsid w:val="009523EE"/>
    <w:rsid w:val="00956CBC"/>
    <w:rsid w:val="00962A3E"/>
    <w:rsid w:val="00985B64"/>
    <w:rsid w:val="009863F2"/>
    <w:rsid w:val="009A6003"/>
    <w:rsid w:val="009B3D31"/>
    <w:rsid w:val="009C3CE9"/>
    <w:rsid w:val="009E762F"/>
    <w:rsid w:val="009F447A"/>
    <w:rsid w:val="00A019D7"/>
    <w:rsid w:val="00A13F71"/>
    <w:rsid w:val="00A20A72"/>
    <w:rsid w:val="00A241B9"/>
    <w:rsid w:val="00A548C7"/>
    <w:rsid w:val="00A57B20"/>
    <w:rsid w:val="00A77FD7"/>
    <w:rsid w:val="00A811AE"/>
    <w:rsid w:val="00A97CAF"/>
    <w:rsid w:val="00AA3C47"/>
    <w:rsid w:val="00AA79E2"/>
    <w:rsid w:val="00AC04F5"/>
    <w:rsid w:val="00AC4D04"/>
    <w:rsid w:val="00AD1477"/>
    <w:rsid w:val="00AD70BB"/>
    <w:rsid w:val="00AE1019"/>
    <w:rsid w:val="00AF15B5"/>
    <w:rsid w:val="00B076D8"/>
    <w:rsid w:val="00B138BD"/>
    <w:rsid w:val="00B22F19"/>
    <w:rsid w:val="00B23BBD"/>
    <w:rsid w:val="00B268B8"/>
    <w:rsid w:val="00B55743"/>
    <w:rsid w:val="00B656D7"/>
    <w:rsid w:val="00B669B0"/>
    <w:rsid w:val="00B74A11"/>
    <w:rsid w:val="00B83DEE"/>
    <w:rsid w:val="00C03975"/>
    <w:rsid w:val="00C04AD7"/>
    <w:rsid w:val="00C17626"/>
    <w:rsid w:val="00C4461E"/>
    <w:rsid w:val="00C6416F"/>
    <w:rsid w:val="00C8597D"/>
    <w:rsid w:val="00C91504"/>
    <w:rsid w:val="00CA4652"/>
    <w:rsid w:val="00CB6452"/>
    <w:rsid w:val="00CC63E4"/>
    <w:rsid w:val="00CE0066"/>
    <w:rsid w:val="00CE3BD2"/>
    <w:rsid w:val="00CF717B"/>
    <w:rsid w:val="00D056C8"/>
    <w:rsid w:val="00D06BF4"/>
    <w:rsid w:val="00D26935"/>
    <w:rsid w:val="00D64286"/>
    <w:rsid w:val="00D726F2"/>
    <w:rsid w:val="00D7651A"/>
    <w:rsid w:val="00D77C3A"/>
    <w:rsid w:val="00DA5F3F"/>
    <w:rsid w:val="00DB4988"/>
    <w:rsid w:val="00DB5FFA"/>
    <w:rsid w:val="00DC3EFE"/>
    <w:rsid w:val="00E00725"/>
    <w:rsid w:val="00E02197"/>
    <w:rsid w:val="00E13F26"/>
    <w:rsid w:val="00E20130"/>
    <w:rsid w:val="00E2222D"/>
    <w:rsid w:val="00E2546F"/>
    <w:rsid w:val="00E27CFD"/>
    <w:rsid w:val="00E30931"/>
    <w:rsid w:val="00E465C0"/>
    <w:rsid w:val="00E751D4"/>
    <w:rsid w:val="00E76E14"/>
    <w:rsid w:val="00E811F8"/>
    <w:rsid w:val="00E826BB"/>
    <w:rsid w:val="00E9264C"/>
    <w:rsid w:val="00EB7749"/>
    <w:rsid w:val="00EE15E2"/>
    <w:rsid w:val="00EF1CAB"/>
    <w:rsid w:val="00F04EC3"/>
    <w:rsid w:val="00F15D91"/>
    <w:rsid w:val="00F33879"/>
    <w:rsid w:val="00F36C76"/>
    <w:rsid w:val="00F511DB"/>
    <w:rsid w:val="00F5567D"/>
    <w:rsid w:val="00F647C6"/>
    <w:rsid w:val="00F7232F"/>
    <w:rsid w:val="00F73AAB"/>
    <w:rsid w:val="00F8442D"/>
    <w:rsid w:val="00F85F8E"/>
    <w:rsid w:val="00FA6408"/>
    <w:rsid w:val="00FC36CE"/>
    <w:rsid w:val="00FC3858"/>
    <w:rsid w:val="00FC6E5A"/>
    <w:rsid w:val="00FE1396"/>
    <w:rsid w:val="00FE6F5B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9FDA-17E9-4381-8D49-40B2446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36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Пользователь</cp:lastModifiedBy>
  <cp:revision>131</cp:revision>
  <cp:lastPrinted>2021-05-05T09:34:00Z</cp:lastPrinted>
  <dcterms:created xsi:type="dcterms:W3CDTF">2021-01-25T05:40:00Z</dcterms:created>
  <dcterms:modified xsi:type="dcterms:W3CDTF">2023-03-02T08:25:00Z</dcterms:modified>
</cp:coreProperties>
</file>